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2E86" w14:paraId="67A4C006" w14:textId="77777777" w:rsidTr="005E4BB2">
        <w:tc>
          <w:tcPr>
            <w:tcW w:w="10423" w:type="dxa"/>
            <w:gridSpan w:val="2"/>
            <w:shd w:val="clear" w:color="auto" w:fill="auto"/>
          </w:tcPr>
          <w:p w14:paraId="597E919B" w14:textId="634B558B" w:rsidR="004F0988" w:rsidRPr="00822E86" w:rsidRDefault="004F0988" w:rsidP="00E23323">
            <w:pPr>
              <w:pStyle w:val="ZA"/>
              <w:framePr w:w="0" w:hRule="auto" w:wrap="auto" w:vAnchor="margin" w:hAnchor="text" w:yAlign="inline"/>
            </w:pPr>
            <w:bookmarkStart w:id="0" w:name="page1"/>
            <w:r w:rsidRPr="00822E86">
              <w:rPr>
                <w:sz w:val="64"/>
              </w:rPr>
              <w:t xml:space="preserve">3GPP </w:t>
            </w:r>
            <w:bookmarkStart w:id="1" w:name="specType1"/>
            <w:r w:rsidR="0063543D" w:rsidRPr="00822E86">
              <w:rPr>
                <w:sz w:val="64"/>
              </w:rPr>
              <w:t>TR</w:t>
            </w:r>
            <w:bookmarkEnd w:id="1"/>
            <w:r w:rsidRPr="00822E86">
              <w:rPr>
                <w:sz w:val="64"/>
              </w:rPr>
              <w:t xml:space="preserve"> </w:t>
            </w:r>
            <w:bookmarkStart w:id="2" w:name="specNumber"/>
            <w:r w:rsidR="00F826E9" w:rsidRPr="00822E86">
              <w:rPr>
                <w:sz w:val="64"/>
              </w:rPr>
              <w:t>23</w:t>
            </w:r>
            <w:r w:rsidRPr="00822E86">
              <w:rPr>
                <w:sz w:val="64"/>
              </w:rPr>
              <w:t>.</w:t>
            </w:r>
            <w:bookmarkEnd w:id="2"/>
            <w:r w:rsidR="00F826E9" w:rsidRPr="00822E86">
              <w:rPr>
                <w:sz w:val="64"/>
              </w:rPr>
              <w:t>700</w:t>
            </w:r>
            <w:r w:rsidR="00F1535D" w:rsidRPr="00822E86">
              <w:rPr>
                <w:sz w:val="64"/>
              </w:rPr>
              <w:t>-</w:t>
            </w:r>
            <w:r w:rsidR="00CF746F">
              <w:rPr>
                <w:sz w:val="64"/>
              </w:rPr>
              <w:t>84</w:t>
            </w:r>
            <w:r w:rsidR="00F1535D" w:rsidRPr="00822E86">
              <w:rPr>
                <w:sz w:val="64"/>
              </w:rPr>
              <w:t xml:space="preserve"> </w:t>
            </w:r>
            <w:r w:rsidRPr="00822E86">
              <w:t>V</w:t>
            </w:r>
            <w:bookmarkStart w:id="3" w:name="specVersion"/>
            <w:r w:rsidR="00F826E9" w:rsidRPr="00822E86">
              <w:t>0</w:t>
            </w:r>
            <w:r w:rsidRPr="00822E86">
              <w:t>.</w:t>
            </w:r>
            <w:r w:rsidR="00F826E9" w:rsidRPr="00822E86">
              <w:t>0</w:t>
            </w:r>
            <w:r w:rsidRPr="00822E86">
              <w:t>.</w:t>
            </w:r>
            <w:bookmarkEnd w:id="3"/>
            <w:r w:rsidR="00F826E9" w:rsidRPr="00822E86">
              <w:t>0</w:t>
            </w:r>
            <w:r w:rsidRPr="00822E86">
              <w:t xml:space="preserve"> </w:t>
            </w:r>
            <w:r w:rsidRPr="00822E86">
              <w:rPr>
                <w:sz w:val="32"/>
              </w:rPr>
              <w:t>(</w:t>
            </w:r>
            <w:bookmarkStart w:id="4" w:name="issueDate"/>
            <w:r w:rsidR="00F826E9" w:rsidRPr="00822E86">
              <w:rPr>
                <w:sz w:val="32"/>
              </w:rPr>
              <w:t>202</w:t>
            </w:r>
            <w:r w:rsidR="005D67FA">
              <w:rPr>
                <w:sz w:val="32"/>
              </w:rPr>
              <w:t>4</w:t>
            </w:r>
            <w:r w:rsidRPr="00822E86">
              <w:rPr>
                <w:sz w:val="32"/>
              </w:rPr>
              <w:t>-</w:t>
            </w:r>
            <w:bookmarkEnd w:id="4"/>
            <w:r w:rsidR="005D67FA">
              <w:rPr>
                <w:sz w:val="32"/>
              </w:rPr>
              <w:t>01</w:t>
            </w:r>
            <w:r w:rsidRPr="00822E86">
              <w:rPr>
                <w:sz w:val="32"/>
              </w:rPr>
              <w:t>)</w:t>
            </w:r>
          </w:p>
        </w:tc>
      </w:tr>
      <w:tr w:rsidR="004F0988" w:rsidRPr="00822E86" w14:paraId="5C23FE4D" w14:textId="77777777" w:rsidTr="005E4BB2">
        <w:trPr>
          <w:trHeight w:hRule="exact" w:val="1134"/>
        </w:trPr>
        <w:tc>
          <w:tcPr>
            <w:tcW w:w="10423" w:type="dxa"/>
            <w:gridSpan w:val="2"/>
            <w:shd w:val="clear" w:color="auto" w:fill="auto"/>
          </w:tcPr>
          <w:p w14:paraId="3667826B" w14:textId="77777777" w:rsidR="004F0988" w:rsidRPr="00822E86" w:rsidRDefault="004F0988" w:rsidP="00133525">
            <w:pPr>
              <w:pStyle w:val="ZB"/>
              <w:framePr w:w="0" w:hRule="auto" w:wrap="auto" w:vAnchor="margin" w:hAnchor="text" w:yAlign="inline"/>
            </w:pPr>
            <w:r w:rsidRPr="00822E86">
              <w:t xml:space="preserve">Technical </w:t>
            </w:r>
            <w:bookmarkStart w:id="5" w:name="spectype2"/>
            <w:r w:rsidR="00D57972" w:rsidRPr="00822E86">
              <w:t>Report</w:t>
            </w:r>
            <w:bookmarkEnd w:id="5"/>
          </w:p>
          <w:p w14:paraId="3C030D5A" w14:textId="77777777" w:rsidR="00BA4B8D" w:rsidRPr="00822E86" w:rsidRDefault="00BA4B8D" w:rsidP="00BA4B8D">
            <w:pPr>
              <w:pStyle w:val="Guidance"/>
            </w:pPr>
            <w:r w:rsidRPr="00822E86">
              <w:br/>
            </w:r>
            <w:r w:rsidRPr="00822E86">
              <w:br/>
            </w:r>
          </w:p>
        </w:tc>
      </w:tr>
      <w:tr w:rsidR="004F0988" w:rsidRPr="00822E86" w14:paraId="60AE201D" w14:textId="77777777" w:rsidTr="005E4BB2">
        <w:trPr>
          <w:trHeight w:hRule="exact" w:val="3686"/>
        </w:trPr>
        <w:tc>
          <w:tcPr>
            <w:tcW w:w="10423" w:type="dxa"/>
            <w:gridSpan w:val="2"/>
            <w:shd w:val="clear" w:color="auto" w:fill="auto"/>
          </w:tcPr>
          <w:p w14:paraId="6BDFAA2F" w14:textId="77777777" w:rsidR="004F0988" w:rsidRPr="00822E86" w:rsidRDefault="004F0988" w:rsidP="00133525">
            <w:pPr>
              <w:pStyle w:val="ZT"/>
              <w:framePr w:wrap="auto" w:hAnchor="text" w:yAlign="inline"/>
            </w:pPr>
            <w:r w:rsidRPr="00822E86">
              <w:t>3rd Generation Partnership Project;</w:t>
            </w:r>
          </w:p>
          <w:p w14:paraId="7E90C196" w14:textId="77777777" w:rsidR="004F0988" w:rsidRPr="00822E86" w:rsidRDefault="004F0988" w:rsidP="00133525">
            <w:pPr>
              <w:pStyle w:val="ZT"/>
              <w:framePr w:wrap="auto" w:hAnchor="text" w:yAlign="inline"/>
            </w:pPr>
            <w:r w:rsidRPr="00822E86">
              <w:t xml:space="preserve">Technical Specification Group </w:t>
            </w:r>
            <w:bookmarkStart w:id="6" w:name="specTitle"/>
            <w:r w:rsidR="004F1229" w:rsidRPr="00822E86">
              <w:t>Services and System Aspects</w:t>
            </w:r>
            <w:r w:rsidRPr="00822E86">
              <w:t>;</w:t>
            </w:r>
          </w:p>
          <w:bookmarkEnd w:id="6"/>
          <w:p w14:paraId="6A99072D" w14:textId="017E401A" w:rsidR="00450ADE" w:rsidRDefault="00450ADE" w:rsidP="004F1229">
            <w:pPr>
              <w:pStyle w:val="ZT"/>
              <w:framePr w:wrap="auto" w:hAnchor="text" w:yAlign="inline"/>
            </w:pPr>
            <w:r w:rsidRPr="00450ADE">
              <w:t xml:space="preserve">Study on </w:t>
            </w:r>
            <w:r w:rsidR="003A3309" w:rsidRPr="003A3309">
              <w:t>Core Network Enhanced Support for Artificial Intelligence (AI)/Machine Learning (ML)</w:t>
            </w:r>
          </w:p>
          <w:p w14:paraId="75267D9F" w14:textId="46A6084B" w:rsidR="004F0988" w:rsidRPr="00822E86" w:rsidRDefault="004F1229" w:rsidP="004F1229">
            <w:pPr>
              <w:pStyle w:val="ZT"/>
              <w:framePr w:wrap="auto" w:hAnchor="text" w:yAlign="inline"/>
            </w:pPr>
            <w:r w:rsidRPr="00822E86">
              <w:t>(</w:t>
            </w:r>
            <w:r w:rsidRPr="00822E86">
              <w:rPr>
                <w:rStyle w:val="ZGSM"/>
              </w:rPr>
              <w:t>Release 1</w:t>
            </w:r>
            <w:r w:rsidR="00822E86" w:rsidRPr="00822E86">
              <w:rPr>
                <w:rStyle w:val="ZGSM"/>
              </w:rPr>
              <w:t>9</w:t>
            </w:r>
            <w:r w:rsidRPr="00822E86">
              <w:t>)</w:t>
            </w:r>
          </w:p>
        </w:tc>
      </w:tr>
      <w:tr w:rsidR="00BF128E" w:rsidRPr="00822E86" w14:paraId="590E45A4" w14:textId="77777777" w:rsidTr="005E4BB2">
        <w:tc>
          <w:tcPr>
            <w:tcW w:w="10423" w:type="dxa"/>
            <w:gridSpan w:val="2"/>
            <w:shd w:val="clear" w:color="auto" w:fill="auto"/>
          </w:tcPr>
          <w:p w14:paraId="1312F358" w14:textId="77777777" w:rsidR="00BF128E" w:rsidRPr="00822E86" w:rsidRDefault="00BF128E" w:rsidP="00133525">
            <w:pPr>
              <w:pStyle w:val="ZU"/>
              <w:framePr w:w="0" w:wrap="auto" w:vAnchor="margin" w:hAnchor="text" w:yAlign="inline"/>
              <w:tabs>
                <w:tab w:val="right" w:pos="10206"/>
              </w:tabs>
              <w:jc w:val="left"/>
              <w:rPr>
                <w:color w:val="0000FF"/>
              </w:rPr>
            </w:pPr>
            <w:r w:rsidRPr="00822E86">
              <w:rPr>
                <w:color w:val="0000FF"/>
              </w:rPr>
              <w:tab/>
            </w:r>
          </w:p>
        </w:tc>
      </w:tr>
      <w:tr w:rsidR="00D82E6F" w:rsidRPr="00822E86" w14:paraId="25C8D96F" w14:textId="77777777" w:rsidTr="005E4BB2">
        <w:trPr>
          <w:trHeight w:hRule="exact" w:val="1531"/>
        </w:trPr>
        <w:tc>
          <w:tcPr>
            <w:tcW w:w="4883" w:type="dxa"/>
            <w:shd w:val="clear" w:color="auto" w:fill="auto"/>
          </w:tcPr>
          <w:p w14:paraId="13929A25" w14:textId="77777777" w:rsidR="00D82E6F" w:rsidRPr="00822E86" w:rsidRDefault="00057CE8" w:rsidP="00D82E6F">
            <w:r w:rsidRPr="00822E86">
              <w:rPr>
                <w:i/>
                <w:noProof/>
                <w:lang w:val="en-US" w:eastAsia="zh-CN"/>
              </w:rPr>
              <w:drawing>
                <wp:inline distT="0" distB="0" distL="0" distR="0" wp14:anchorId="2F29FA79" wp14:editId="787ABD29">
                  <wp:extent cx="1289050" cy="7937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7A3030B0" w14:textId="77777777" w:rsidR="00D82E6F" w:rsidRPr="00822E86" w:rsidRDefault="004F1229" w:rsidP="00D82E6F">
            <w:pPr>
              <w:jc w:val="right"/>
            </w:pPr>
            <w:bookmarkStart w:id="7" w:name="logos"/>
            <w:r w:rsidRPr="00822E86">
              <w:rPr>
                <w:noProof/>
                <w:lang w:val="en-US" w:eastAsia="zh-CN"/>
              </w:rPr>
              <w:drawing>
                <wp:inline distT="0" distB="0" distL="0" distR="0" wp14:anchorId="17B7B97F" wp14:editId="7E53EA51">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7"/>
          </w:p>
        </w:tc>
      </w:tr>
      <w:tr w:rsidR="00D82E6F" w:rsidRPr="00822E86" w14:paraId="2B24B774" w14:textId="77777777" w:rsidTr="005E4BB2">
        <w:trPr>
          <w:trHeight w:hRule="exact" w:val="5783"/>
        </w:trPr>
        <w:tc>
          <w:tcPr>
            <w:tcW w:w="10423" w:type="dxa"/>
            <w:gridSpan w:val="2"/>
            <w:shd w:val="clear" w:color="auto" w:fill="auto"/>
          </w:tcPr>
          <w:p w14:paraId="254A36CA" w14:textId="77777777" w:rsidR="00D82E6F" w:rsidRPr="00822E86" w:rsidRDefault="00D82E6F" w:rsidP="00D82E6F">
            <w:pPr>
              <w:pStyle w:val="Guidance"/>
              <w:rPr>
                <w:b/>
              </w:rPr>
            </w:pPr>
          </w:p>
        </w:tc>
      </w:tr>
      <w:tr w:rsidR="00D82E6F" w:rsidRPr="00822E86" w14:paraId="3EB3F1E5" w14:textId="77777777" w:rsidTr="005E4BB2">
        <w:trPr>
          <w:cantSplit/>
          <w:trHeight w:hRule="exact" w:val="964"/>
        </w:trPr>
        <w:tc>
          <w:tcPr>
            <w:tcW w:w="10423" w:type="dxa"/>
            <w:gridSpan w:val="2"/>
            <w:shd w:val="clear" w:color="auto" w:fill="auto"/>
          </w:tcPr>
          <w:p w14:paraId="3A9EAF56" w14:textId="77777777" w:rsidR="00D82E6F" w:rsidRPr="00822E86" w:rsidRDefault="00D82E6F" w:rsidP="00D82E6F">
            <w:pPr>
              <w:rPr>
                <w:sz w:val="16"/>
              </w:rPr>
            </w:pPr>
            <w:bookmarkStart w:id="8" w:name="warningNotice"/>
            <w:r w:rsidRPr="00822E86">
              <w:rPr>
                <w:sz w:val="16"/>
              </w:rPr>
              <w:t>The present document has been developed within the 3rd Generation Partnership Project (3GPP</w:t>
            </w:r>
            <w:r w:rsidRPr="00822E86">
              <w:rPr>
                <w:sz w:val="16"/>
                <w:vertAlign w:val="superscript"/>
              </w:rPr>
              <w:t xml:space="preserve"> TM</w:t>
            </w:r>
            <w:r w:rsidRPr="00822E86">
              <w:rPr>
                <w:sz w:val="16"/>
              </w:rPr>
              <w:t>) and may be further elaborated for the purposes of 3GPP.</w:t>
            </w:r>
            <w:r w:rsidRPr="00822E86">
              <w:rPr>
                <w:sz w:val="16"/>
              </w:rPr>
              <w:br/>
              <w:t>The present document has not been subject to any approval process by the 3GPP</w:t>
            </w:r>
            <w:r w:rsidRPr="00822E86">
              <w:rPr>
                <w:sz w:val="16"/>
                <w:vertAlign w:val="superscript"/>
              </w:rPr>
              <w:t xml:space="preserve"> </w:t>
            </w:r>
            <w:r w:rsidRPr="00822E86">
              <w:rPr>
                <w:sz w:val="16"/>
              </w:rPr>
              <w:t>Organizational Partners and shall not be implemented.</w:t>
            </w:r>
            <w:r w:rsidRPr="00822E86">
              <w:rPr>
                <w:sz w:val="16"/>
              </w:rPr>
              <w:br/>
              <w:t>This Specification is provided for future development work within 3GPP</w:t>
            </w:r>
            <w:r w:rsidRPr="00822E86">
              <w:rPr>
                <w:sz w:val="16"/>
                <w:vertAlign w:val="superscript"/>
              </w:rPr>
              <w:t xml:space="preserve"> </w:t>
            </w:r>
            <w:r w:rsidRPr="00822E86">
              <w:rPr>
                <w:sz w:val="16"/>
              </w:rPr>
              <w:t>only. The Organizational Partners accept no liability for any use of this Specification.</w:t>
            </w:r>
            <w:r w:rsidRPr="00822E86">
              <w:rPr>
                <w:sz w:val="16"/>
              </w:rPr>
              <w:br/>
              <w:t>Specifications and Reports for implementation of the 3GPP</w:t>
            </w:r>
            <w:r w:rsidRPr="00822E86">
              <w:rPr>
                <w:sz w:val="16"/>
                <w:vertAlign w:val="superscript"/>
              </w:rPr>
              <w:t xml:space="preserve"> TM</w:t>
            </w:r>
            <w:r w:rsidRPr="00822E86">
              <w:rPr>
                <w:sz w:val="16"/>
              </w:rPr>
              <w:t xml:space="preserve"> system should be obtained via the 3GPP Organizational Partners' Publications Offices.</w:t>
            </w:r>
            <w:bookmarkEnd w:id="8"/>
          </w:p>
          <w:p w14:paraId="74B95A0B" w14:textId="77777777" w:rsidR="00D82E6F" w:rsidRPr="00822E86" w:rsidRDefault="00D82E6F" w:rsidP="00D82E6F">
            <w:pPr>
              <w:pStyle w:val="ZV"/>
              <w:framePr w:w="0" w:wrap="auto" w:vAnchor="margin" w:hAnchor="text" w:yAlign="inline"/>
            </w:pPr>
          </w:p>
          <w:p w14:paraId="05C0561B" w14:textId="77777777" w:rsidR="00D82E6F" w:rsidRPr="00822E86" w:rsidRDefault="00D82E6F" w:rsidP="00D82E6F">
            <w:pPr>
              <w:rPr>
                <w:sz w:val="16"/>
              </w:rPr>
            </w:pPr>
          </w:p>
        </w:tc>
      </w:tr>
      <w:bookmarkEnd w:id="0"/>
    </w:tbl>
    <w:p w14:paraId="1853BEDA" w14:textId="77777777" w:rsidR="00080512" w:rsidRPr="00822E86" w:rsidRDefault="00080512">
      <w:pPr>
        <w:sectPr w:rsidR="00080512" w:rsidRPr="00822E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E86" w14:paraId="676D9734" w14:textId="77777777" w:rsidTr="00133525">
        <w:trPr>
          <w:trHeight w:hRule="exact" w:val="5670"/>
        </w:trPr>
        <w:tc>
          <w:tcPr>
            <w:tcW w:w="10423" w:type="dxa"/>
            <w:shd w:val="clear" w:color="auto" w:fill="auto"/>
          </w:tcPr>
          <w:p w14:paraId="5FCD70CF" w14:textId="77777777" w:rsidR="00E16509" w:rsidRPr="00822E86" w:rsidRDefault="00E16509" w:rsidP="00E16509">
            <w:pPr>
              <w:pStyle w:val="Guidance"/>
            </w:pPr>
            <w:bookmarkStart w:id="9" w:name="page2"/>
          </w:p>
        </w:tc>
      </w:tr>
      <w:tr w:rsidR="00E16509" w:rsidRPr="00822E86" w14:paraId="1BD1B3FC" w14:textId="77777777" w:rsidTr="00C074DD">
        <w:trPr>
          <w:trHeight w:hRule="exact" w:val="5387"/>
        </w:trPr>
        <w:tc>
          <w:tcPr>
            <w:tcW w:w="10423" w:type="dxa"/>
            <w:shd w:val="clear" w:color="auto" w:fill="auto"/>
          </w:tcPr>
          <w:p w14:paraId="724E9635" w14:textId="77777777" w:rsidR="00E16509" w:rsidRPr="00822E86" w:rsidRDefault="00E16509" w:rsidP="00133525">
            <w:pPr>
              <w:pStyle w:val="FP"/>
              <w:spacing w:after="240"/>
              <w:ind w:left="2835" w:right="2835"/>
              <w:jc w:val="center"/>
              <w:rPr>
                <w:rFonts w:ascii="Arial" w:hAnsi="Arial"/>
                <w:b/>
                <w:i/>
              </w:rPr>
            </w:pPr>
            <w:bookmarkStart w:id="10" w:name="coords3gpp"/>
            <w:r w:rsidRPr="00822E86">
              <w:rPr>
                <w:rFonts w:ascii="Arial" w:hAnsi="Arial"/>
                <w:b/>
                <w:i/>
              </w:rPr>
              <w:t>3GPP</w:t>
            </w:r>
          </w:p>
          <w:p w14:paraId="4BE553CF" w14:textId="77777777" w:rsidR="00E16509" w:rsidRPr="00822E86" w:rsidRDefault="00E16509" w:rsidP="00133525">
            <w:pPr>
              <w:pStyle w:val="FP"/>
              <w:pBdr>
                <w:bottom w:val="single" w:sz="6" w:space="1" w:color="auto"/>
              </w:pBdr>
              <w:ind w:left="2835" w:right="2835"/>
              <w:jc w:val="center"/>
            </w:pPr>
            <w:r w:rsidRPr="00822E86">
              <w:t>Postal address</w:t>
            </w:r>
          </w:p>
          <w:p w14:paraId="37CCFD0C" w14:textId="77777777" w:rsidR="00E16509" w:rsidRPr="00822E86" w:rsidRDefault="00E16509" w:rsidP="00133525">
            <w:pPr>
              <w:pStyle w:val="FP"/>
              <w:ind w:left="2835" w:right="2835"/>
              <w:jc w:val="center"/>
              <w:rPr>
                <w:rFonts w:ascii="Arial" w:hAnsi="Arial"/>
                <w:sz w:val="18"/>
              </w:rPr>
            </w:pPr>
          </w:p>
          <w:p w14:paraId="4E148ED3" w14:textId="77777777" w:rsidR="00E16509" w:rsidRPr="00822E86" w:rsidRDefault="00E16509" w:rsidP="00133525">
            <w:pPr>
              <w:pStyle w:val="FP"/>
              <w:pBdr>
                <w:bottom w:val="single" w:sz="6" w:space="1" w:color="auto"/>
              </w:pBdr>
              <w:spacing w:before="240"/>
              <w:ind w:left="2835" w:right="2835"/>
              <w:jc w:val="center"/>
            </w:pPr>
            <w:r w:rsidRPr="00822E86">
              <w:t>3GPP support office address</w:t>
            </w:r>
          </w:p>
          <w:p w14:paraId="05B809DA"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650 Route des Lucioles - Sophia Antipolis</w:t>
            </w:r>
          </w:p>
          <w:p w14:paraId="005E9178"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Valbonne - FRANCE</w:t>
            </w:r>
          </w:p>
          <w:p w14:paraId="46FF4E95" w14:textId="77777777" w:rsidR="00E16509" w:rsidRPr="00822E86" w:rsidRDefault="00E16509" w:rsidP="00133525">
            <w:pPr>
              <w:pStyle w:val="FP"/>
              <w:spacing w:after="20"/>
              <w:ind w:left="2835" w:right="2835"/>
              <w:jc w:val="center"/>
              <w:rPr>
                <w:rFonts w:ascii="Arial" w:hAnsi="Arial"/>
                <w:sz w:val="18"/>
              </w:rPr>
            </w:pPr>
            <w:r w:rsidRPr="00822E86">
              <w:rPr>
                <w:rFonts w:ascii="Arial" w:hAnsi="Arial"/>
                <w:sz w:val="18"/>
              </w:rPr>
              <w:t>Tel.: +33 4 92 94 42 00 Fax: +33 4 93 65 47 16</w:t>
            </w:r>
          </w:p>
          <w:p w14:paraId="4B76877E" w14:textId="77777777" w:rsidR="00E16509" w:rsidRPr="00822E86" w:rsidRDefault="00E16509" w:rsidP="00133525">
            <w:pPr>
              <w:pStyle w:val="FP"/>
              <w:pBdr>
                <w:bottom w:val="single" w:sz="6" w:space="1" w:color="auto"/>
              </w:pBdr>
              <w:spacing w:before="240"/>
              <w:ind w:left="2835" w:right="2835"/>
              <w:jc w:val="center"/>
            </w:pPr>
            <w:r w:rsidRPr="00822E86">
              <w:t>Internet</w:t>
            </w:r>
          </w:p>
          <w:p w14:paraId="1D38BB13" w14:textId="77777777" w:rsidR="00E16509" w:rsidRPr="00822E86" w:rsidRDefault="00E16509" w:rsidP="00133525">
            <w:pPr>
              <w:pStyle w:val="FP"/>
              <w:ind w:left="2835" w:right="2835"/>
              <w:jc w:val="center"/>
              <w:rPr>
                <w:rFonts w:ascii="Arial" w:hAnsi="Arial"/>
                <w:sz w:val="18"/>
              </w:rPr>
            </w:pPr>
            <w:r w:rsidRPr="00822E86">
              <w:rPr>
                <w:rFonts w:ascii="Arial" w:hAnsi="Arial"/>
                <w:sz w:val="18"/>
              </w:rPr>
              <w:t>http://www.3gpp.org</w:t>
            </w:r>
            <w:bookmarkEnd w:id="10"/>
          </w:p>
          <w:p w14:paraId="246D9AA0" w14:textId="77777777" w:rsidR="00E16509" w:rsidRPr="00822E86" w:rsidRDefault="00E16509" w:rsidP="00133525"/>
        </w:tc>
      </w:tr>
      <w:tr w:rsidR="00E16509" w:rsidRPr="00822E86" w14:paraId="7538D90F" w14:textId="77777777" w:rsidTr="00C074DD">
        <w:tc>
          <w:tcPr>
            <w:tcW w:w="10423" w:type="dxa"/>
            <w:shd w:val="clear" w:color="auto" w:fill="auto"/>
            <w:vAlign w:val="bottom"/>
          </w:tcPr>
          <w:p w14:paraId="56F28570" w14:textId="77777777" w:rsidR="00E16509" w:rsidRPr="00822E86" w:rsidRDefault="00E16509" w:rsidP="00133525">
            <w:pPr>
              <w:pStyle w:val="FP"/>
              <w:pBdr>
                <w:bottom w:val="single" w:sz="6" w:space="1" w:color="auto"/>
              </w:pBdr>
              <w:spacing w:after="240"/>
              <w:jc w:val="center"/>
              <w:rPr>
                <w:rFonts w:ascii="Arial" w:hAnsi="Arial"/>
                <w:b/>
                <w:i/>
                <w:noProof/>
              </w:rPr>
            </w:pPr>
            <w:bookmarkStart w:id="11" w:name="copyrightNotification"/>
            <w:r w:rsidRPr="00822E86">
              <w:rPr>
                <w:rFonts w:ascii="Arial" w:hAnsi="Arial"/>
                <w:b/>
                <w:i/>
                <w:noProof/>
              </w:rPr>
              <w:t>Copyright Notification</w:t>
            </w:r>
          </w:p>
          <w:p w14:paraId="30F6110D" w14:textId="77777777" w:rsidR="00E16509" w:rsidRPr="00822E86" w:rsidRDefault="00E16509" w:rsidP="00133525">
            <w:pPr>
              <w:pStyle w:val="FP"/>
              <w:jc w:val="center"/>
              <w:rPr>
                <w:noProof/>
              </w:rPr>
            </w:pPr>
            <w:r w:rsidRPr="00822E86">
              <w:rPr>
                <w:noProof/>
              </w:rPr>
              <w:t>No part may be reproduced except as authorized by written permission.</w:t>
            </w:r>
            <w:r w:rsidRPr="00822E86">
              <w:rPr>
                <w:noProof/>
              </w:rPr>
              <w:br/>
              <w:t>The copyright and the foregoing restriction extend to reproduction in all media.</w:t>
            </w:r>
          </w:p>
          <w:p w14:paraId="6AF8E0C2" w14:textId="77777777" w:rsidR="00E16509" w:rsidRPr="00822E86" w:rsidRDefault="00E16509" w:rsidP="00133525">
            <w:pPr>
              <w:pStyle w:val="FP"/>
              <w:jc w:val="center"/>
              <w:rPr>
                <w:noProof/>
              </w:rPr>
            </w:pPr>
          </w:p>
          <w:p w14:paraId="68D365CA" w14:textId="26E6D0D3" w:rsidR="00E16509" w:rsidRPr="00822E86" w:rsidRDefault="00E16509" w:rsidP="00133525">
            <w:pPr>
              <w:pStyle w:val="FP"/>
              <w:jc w:val="center"/>
              <w:rPr>
                <w:noProof/>
                <w:sz w:val="18"/>
              </w:rPr>
            </w:pPr>
            <w:r w:rsidRPr="00822E86">
              <w:rPr>
                <w:noProof/>
                <w:sz w:val="18"/>
              </w:rPr>
              <w:t xml:space="preserve">© </w:t>
            </w:r>
            <w:bookmarkStart w:id="12" w:name="copyrightDate"/>
            <w:r w:rsidRPr="00822E86">
              <w:rPr>
                <w:noProof/>
                <w:sz w:val="18"/>
              </w:rPr>
              <w:t>2</w:t>
            </w:r>
            <w:r w:rsidR="008E2D68" w:rsidRPr="00822E86">
              <w:rPr>
                <w:noProof/>
                <w:sz w:val="18"/>
              </w:rPr>
              <w:t>02</w:t>
            </w:r>
            <w:bookmarkEnd w:id="12"/>
            <w:r w:rsidR="00D41B84">
              <w:rPr>
                <w:noProof/>
                <w:sz w:val="18"/>
              </w:rPr>
              <w:t>4</w:t>
            </w:r>
            <w:r w:rsidRPr="00822E86">
              <w:rPr>
                <w:noProof/>
                <w:sz w:val="18"/>
              </w:rPr>
              <w:t>, 3GPP Organizational Partners (ARIB, ATIS, CCSA, ETSI, TSDSI, TTA, TTC).</w:t>
            </w:r>
            <w:bookmarkStart w:id="13" w:name="copyrightaddon"/>
            <w:bookmarkEnd w:id="13"/>
          </w:p>
          <w:p w14:paraId="10F4E534" w14:textId="77777777" w:rsidR="00E16509" w:rsidRPr="00822E86" w:rsidRDefault="00E16509" w:rsidP="00133525">
            <w:pPr>
              <w:pStyle w:val="FP"/>
              <w:jc w:val="center"/>
              <w:rPr>
                <w:noProof/>
                <w:sz w:val="18"/>
              </w:rPr>
            </w:pPr>
            <w:r w:rsidRPr="00822E86">
              <w:rPr>
                <w:noProof/>
                <w:sz w:val="18"/>
              </w:rPr>
              <w:t>All rights reserved.</w:t>
            </w:r>
          </w:p>
          <w:p w14:paraId="1E09C82C" w14:textId="77777777" w:rsidR="00E16509" w:rsidRPr="00822E86" w:rsidRDefault="00E16509" w:rsidP="00E16509">
            <w:pPr>
              <w:pStyle w:val="FP"/>
              <w:rPr>
                <w:noProof/>
                <w:sz w:val="18"/>
              </w:rPr>
            </w:pPr>
          </w:p>
          <w:p w14:paraId="7850F003" w14:textId="77777777" w:rsidR="00E16509" w:rsidRPr="00822E86" w:rsidRDefault="00E16509" w:rsidP="00E16509">
            <w:pPr>
              <w:pStyle w:val="FP"/>
              <w:rPr>
                <w:noProof/>
                <w:sz w:val="18"/>
              </w:rPr>
            </w:pPr>
            <w:r w:rsidRPr="00822E86">
              <w:rPr>
                <w:noProof/>
                <w:sz w:val="18"/>
              </w:rPr>
              <w:t>UMTS™ is a Trade Mark of ETSI registered for the benefit of its members</w:t>
            </w:r>
          </w:p>
          <w:p w14:paraId="54148D7D" w14:textId="77777777" w:rsidR="00E16509" w:rsidRPr="00822E86" w:rsidRDefault="00E16509" w:rsidP="00E16509">
            <w:pPr>
              <w:pStyle w:val="FP"/>
              <w:rPr>
                <w:noProof/>
                <w:sz w:val="18"/>
              </w:rPr>
            </w:pPr>
            <w:r w:rsidRPr="00822E86">
              <w:rPr>
                <w:noProof/>
                <w:sz w:val="18"/>
              </w:rPr>
              <w:t>3GPP™ is a Trade Mark of ETSI registered for the benefit of its Members and of the 3GPP Organizational Partners</w:t>
            </w:r>
            <w:r w:rsidRPr="00822E86">
              <w:rPr>
                <w:noProof/>
                <w:sz w:val="18"/>
              </w:rPr>
              <w:br/>
              <w:t>LTE™ is a Trade Mark of ETSI registered for the benefit of its Members and of the 3GPP Organizational Partners</w:t>
            </w:r>
          </w:p>
          <w:p w14:paraId="3384CB8E" w14:textId="77777777" w:rsidR="00E16509" w:rsidRPr="00822E86" w:rsidRDefault="00E16509" w:rsidP="00E16509">
            <w:pPr>
              <w:pStyle w:val="FP"/>
              <w:rPr>
                <w:noProof/>
                <w:sz w:val="18"/>
              </w:rPr>
            </w:pPr>
            <w:r w:rsidRPr="00822E86">
              <w:rPr>
                <w:noProof/>
                <w:sz w:val="18"/>
              </w:rPr>
              <w:t>GSM® and the GSM logo are registered and owned by the GSM Association</w:t>
            </w:r>
            <w:bookmarkEnd w:id="11"/>
          </w:p>
          <w:p w14:paraId="0881C395" w14:textId="77777777" w:rsidR="00E16509" w:rsidRPr="00822E86" w:rsidRDefault="00E16509" w:rsidP="00133525"/>
        </w:tc>
      </w:tr>
      <w:bookmarkEnd w:id="9"/>
    </w:tbl>
    <w:p w14:paraId="20EBFB8E" w14:textId="77777777" w:rsidR="00080512" w:rsidRPr="00822E86" w:rsidRDefault="00080512">
      <w:pPr>
        <w:pStyle w:val="TT"/>
      </w:pPr>
      <w:r w:rsidRPr="00822E86">
        <w:br w:type="page"/>
      </w:r>
      <w:bookmarkStart w:id="14" w:name="tableOfContents"/>
      <w:bookmarkEnd w:id="14"/>
      <w:r w:rsidRPr="00822E86">
        <w:lastRenderedPageBreak/>
        <w:t>Contents</w:t>
      </w:r>
    </w:p>
    <w:p w14:paraId="17072800" w14:textId="6E1A7F01" w:rsidR="00753DE9" w:rsidRDefault="007045CC">
      <w:pPr>
        <w:pStyle w:val="TOC1"/>
        <w:rPr>
          <w:rFonts w:asciiTheme="minorHAnsi" w:hAnsiTheme="minorHAnsi" w:cstheme="minorBidi"/>
          <w:szCs w:val="22"/>
          <w:lang w:eastAsia="zh-CN"/>
        </w:rPr>
      </w:pPr>
      <w:r>
        <w:fldChar w:fldCharType="begin"/>
      </w:r>
      <w:r>
        <w:instrText xml:space="preserve"> TOC \o "1-9" </w:instrText>
      </w:r>
      <w:r>
        <w:fldChar w:fldCharType="separate"/>
      </w:r>
      <w:r w:rsidR="00753DE9">
        <w:t>Foreword</w:t>
      </w:r>
      <w:r w:rsidR="00753DE9">
        <w:tab/>
      </w:r>
      <w:r w:rsidR="00753DE9">
        <w:fldChar w:fldCharType="begin"/>
      </w:r>
      <w:r w:rsidR="00753DE9">
        <w:instrText xml:space="preserve"> PAGEREF _Toc155796944 \h </w:instrText>
      </w:r>
      <w:r w:rsidR="00753DE9">
        <w:fldChar w:fldCharType="separate"/>
      </w:r>
      <w:r w:rsidR="00753DE9">
        <w:t>4</w:t>
      </w:r>
      <w:r w:rsidR="00753DE9">
        <w:fldChar w:fldCharType="end"/>
      </w:r>
    </w:p>
    <w:p w14:paraId="08964585" w14:textId="58F4C397" w:rsidR="00753DE9" w:rsidRDefault="00753DE9">
      <w:pPr>
        <w:pStyle w:val="TOC1"/>
        <w:rPr>
          <w:rFonts w:asciiTheme="minorHAnsi" w:hAnsiTheme="minorHAnsi" w:cstheme="minorBidi"/>
          <w:szCs w:val="22"/>
          <w:lang w:eastAsia="zh-CN"/>
        </w:rPr>
      </w:pPr>
      <w:r>
        <w:t>1</w:t>
      </w:r>
      <w:r>
        <w:rPr>
          <w:rFonts w:asciiTheme="minorHAnsi" w:hAnsiTheme="minorHAnsi" w:cstheme="minorBidi"/>
          <w:szCs w:val="22"/>
          <w:lang w:eastAsia="zh-CN"/>
        </w:rPr>
        <w:tab/>
      </w:r>
      <w:r>
        <w:t>Scope</w:t>
      </w:r>
      <w:r>
        <w:tab/>
      </w:r>
      <w:r>
        <w:fldChar w:fldCharType="begin"/>
      </w:r>
      <w:r>
        <w:instrText xml:space="preserve"> PAGEREF _Toc155796945 \h </w:instrText>
      </w:r>
      <w:r>
        <w:fldChar w:fldCharType="separate"/>
      </w:r>
      <w:r>
        <w:t>6</w:t>
      </w:r>
      <w:r>
        <w:fldChar w:fldCharType="end"/>
      </w:r>
    </w:p>
    <w:p w14:paraId="07F5B7AB" w14:textId="483FA999" w:rsidR="00753DE9" w:rsidRDefault="00753DE9">
      <w:pPr>
        <w:pStyle w:val="TOC1"/>
        <w:rPr>
          <w:rFonts w:asciiTheme="minorHAnsi" w:hAnsiTheme="minorHAnsi" w:cstheme="minorBidi"/>
          <w:szCs w:val="22"/>
          <w:lang w:eastAsia="zh-CN"/>
        </w:rPr>
      </w:pPr>
      <w:r>
        <w:t>2</w:t>
      </w:r>
      <w:r>
        <w:rPr>
          <w:rFonts w:asciiTheme="minorHAnsi" w:hAnsiTheme="minorHAnsi" w:cstheme="minorBidi"/>
          <w:szCs w:val="22"/>
          <w:lang w:eastAsia="zh-CN"/>
        </w:rPr>
        <w:tab/>
      </w:r>
      <w:r>
        <w:t>References</w:t>
      </w:r>
      <w:r>
        <w:tab/>
      </w:r>
      <w:r>
        <w:fldChar w:fldCharType="begin"/>
      </w:r>
      <w:r>
        <w:instrText xml:space="preserve"> PAGEREF _Toc155796946 \h </w:instrText>
      </w:r>
      <w:r>
        <w:fldChar w:fldCharType="separate"/>
      </w:r>
      <w:r>
        <w:t>6</w:t>
      </w:r>
      <w:r>
        <w:fldChar w:fldCharType="end"/>
      </w:r>
    </w:p>
    <w:p w14:paraId="7893BF02" w14:textId="68719A7A" w:rsidR="00753DE9" w:rsidRDefault="00753DE9">
      <w:pPr>
        <w:pStyle w:val="TOC1"/>
        <w:rPr>
          <w:rFonts w:asciiTheme="minorHAnsi" w:hAnsiTheme="minorHAnsi" w:cstheme="minorBidi"/>
          <w:szCs w:val="22"/>
          <w:lang w:eastAsia="zh-CN"/>
        </w:rPr>
      </w:pPr>
      <w:r>
        <w:t>3</w:t>
      </w:r>
      <w:r>
        <w:rPr>
          <w:rFonts w:asciiTheme="minorHAnsi" w:hAnsiTheme="minorHAnsi" w:cstheme="minorBidi"/>
          <w:szCs w:val="22"/>
          <w:lang w:eastAsia="zh-CN"/>
        </w:rPr>
        <w:tab/>
      </w:r>
      <w:r>
        <w:t>Definitions of terms and abbreviations</w:t>
      </w:r>
      <w:r>
        <w:tab/>
      </w:r>
      <w:r>
        <w:fldChar w:fldCharType="begin"/>
      </w:r>
      <w:r>
        <w:instrText xml:space="preserve"> PAGEREF _Toc155796947 \h </w:instrText>
      </w:r>
      <w:r>
        <w:fldChar w:fldCharType="separate"/>
      </w:r>
      <w:r>
        <w:t>6</w:t>
      </w:r>
      <w:r>
        <w:fldChar w:fldCharType="end"/>
      </w:r>
    </w:p>
    <w:p w14:paraId="5713B027" w14:textId="52862D02" w:rsidR="00753DE9" w:rsidRDefault="00753DE9">
      <w:pPr>
        <w:pStyle w:val="TOC2"/>
        <w:rPr>
          <w:rFonts w:asciiTheme="minorHAnsi" w:hAnsiTheme="minorHAnsi" w:cstheme="minorBidi"/>
          <w:sz w:val="22"/>
          <w:szCs w:val="22"/>
          <w:lang w:eastAsia="zh-CN"/>
        </w:rPr>
      </w:pPr>
      <w:r>
        <w:t>3.1</w:t>
      </w:r>
      <w:r>
        <w:rPr>
          <w:rFonts w:asciiTheme="minorHAnsi" w:hAnsiTheme="minorHAnsi" w:cstheme="minorBidi"/>
          <w:sz w:val="22"/>
          <w:szCs w:val="22"/>
          <w:lang w:eastAsia="zh-CN"/>
        </w:rPr>
        <w:tab/>
      </w:r>
      <w:r>
        <w:t>Terms</w:t>
      </w:r>
      <w:r>
        <w:tab/>
      </w:r>
      <w:r>
        <w:fldChar w:fldCharType="begin"/>
      </w:r>
      <w:r>
        <w:instrText xml:space="preserve"> PAGEREF _Toc155796948 \h </w:instrText>
      </w:r>
      <w:r>
        <w:fldChar w:fldCharType="separate"/>
      </w:r>
      <w:r>
        <w:t>6</w:t>
      </w:r>
      <w:r>
        <w:fldChar w:fldCharType="end"/>
      </w:r>
    </w:p>
    <w:p w14:paraId="2959AEE5" w14:textId="17AB805F" w:rsidR="00753DE9" w:rsidRDefault="00753DE9">
      <w:pPr>
        <w:pStyle w:val="TOC2"/>
        <w:rPr>
          <w:rFonts w:asciiTheme="minorHAnsi" w:hAnsiTheme="minorHAnsi" w:cstheme="minorBidi"/>
          <w:sz w:val="22"/>
          <w:szCs w:val="22"/>
          <w:lang w:eastAsia="zh-CN"/>
        </w:rPr>
      </w:pPr>
      <w:r>
        <w:t>3.2</w:t>
      </w:r>
      <w:r>
        <w:rPr>
          <w:rFonts w:asciiTheme="minorHAnsi" w:hAnsiTheme="minorHAnsi" w:cstheme="minorBidi"/>
          <w:sz w:val="22"/>
          <w:szCs w:val="22"/>
          <w:lang w:eastAsia="zh-CN"/>
        </w:rPr>
        <w:tab/>
      </w:r>
      <w:r>
        <w:t>Abbreviations</w:t>
      </w:r>
      <w:r>
        <w:tab/>
      </w:r>
      <w:r>
        <w:fldChar w:fldCharType="begin"/>
      </w:r>
      <w:r>
        <w:instrText xml:space="preserve"> PAGEREF _Toc155796949 \h </w:instrText>
      </w:r>
      <w:r>
        <w:fldChar w:fldCharType="separate"/>
      </w:r>
      <w:r>
        <w:t>6</w:t>
      </w:r>
      <w:r>
        <w:fldChar w:fldCharType="end"/>
      </w:r>
    </w:p>
    <w:p w14:paraId="70976227" w14:textId="6A4C5BF1" w:rsidR="00753DE9" w:rsidRDefault="00753DE9">
      <w:pPr>
        <w:pStyle w:val="TOC1"/>
        <w:rPr>
          <w:rFonts w:asciiTheme="minorHAnsi" w:hAnsiTheme="minorHAnsi" w:cstheme="minorBidi"/>
          <w:szCs w:val="22"/>
          <w:lang w:eastAsia="zh-CN"/>
        </w:rPr>
      </w:pPr>
      <w:r>
        <w:t>4</w:t>
      </w:r>
      <w:r>
        <w:rPr>
          <w:rFonts w:asciiTheme="minorHAnsi" w:hAnsiTheme="minorHAnsi" w:cstheme="minorBidi"/>
          <w:szCs w:val="22"/>
          <w:lang w:eastAsia="zh-CN"/>
        </w:rPr>
        <w:tab/>
      </w:r>
      <w:r>
        <w:t>Architectural Assumptions and Requirements</w:t>
      </w:r>
      <w:r>
        <w:tab/>
      </w:r>
      <w:r>
        <w:fldChar w:fldCharType="begin"/>
      </w:r>
      <w:r>
        <w:instrText xml:space="preserve"> PAGEREF _Toc155796950 \h </w:instrText>
      </w:r>
      <w:r>
        <w:fldChar w:fldCharType="separate"/>
      </w:r>
      <w:r>
        <w:t>6</w:t>
      </w:r>
      <w:r>
        <w:fldChar w:fldCharType="end"/>
      </w:r>
    </w:p>
    <w:p w14:paraId="7A9D5FA3" w14:textId="2C9EC275" w:rsidR="00753DE9" w:rsidRDefault="00753DE9">
      <w:pPr>
        <w:pStyle w:val="TOC2"/>
        <w:rPr>
          <w:rFonts w:asciiTheme="minorHAnsi" w:hAnsiTheme="minorHAnsi" w:cstheme="minorBidi"/>
          <w:sz w:val="22"/>
          <w:szCs w:val="22"/>
          <w:lang w:eastAsia="zh-CN"/>
        </w:rPr>
      </w:pPr>
      <w:r>
        <w:t>4.1</w:t>
      </w:r>
      <w:r>
        <w:rPr>
          <w:rFonts w:asciiTheme="minorHAnsi" w:hAnsiTheme="minorHAnsi" w:cstheme="minorBidi"/>
          <w:sz w:val="22"/>
          <w:szCs w:val="22"/>
          <w:lang w:eastAsia="zh-CN"/>
        </w:rPr>
        <w:tab/>
      </w:r>
      <w:r>
        <w:t>Architectural Assumptions</w:t>
      </w:r>
      <w:r>
        <w:tab/>
      </w:r>
      <w:r>
        <w:fldChar w:fldCharType="begin"/>
      </w:r>
      <w:r>
        <w:instrText xml:space="preserve"> PAGEREF _Toc155796951 \h </w:instrText>
      </w:r>
      <w:r>
        <w:fldChar w:fldCharType="separate"/>
      </w:r>
      <w:r>
        <w:t>6</w:t>
      </w:r>
      <w:r>
        <w:fldChar w:fldCharType="end"/>
      </w:r>
    </w:p>
    <w:p w14:paraId="026AD898" w14:textId="71F3DC1D" w:rsidR="00753DE9" w:rsidRDefault="00753DE9">
      <w:pPr>
        <w:pStyle w:val="TOC2"/>
        <w:rPr>
          <w:rFonts w:asciiTheme="minorHAnsi" w:hAnsiTheme="minorHAnsi" w:cstheme="minorBidi"/>
          <w:sz w:val="22"/>
          <w:szCs w:val="22"/>
          <w:lang w:eastAsia="zh-CN"/>
        </w:rPr>
      </w:pPr>
      <w:r>
        <w:t>4.2</w:t>
      </w:r>
      <w:r>
        <w:rPr>
          <w:rFonts w:asciiTheme="minorHAnsi" w:hAnsiTheme="minorHAnsi" w:cstheme="minorBidi"/>
          <w:sz w:val="22"/>
          <w:szCs w:val="22"/>
          <w:lang w:eastAsia="zh-CN"/>
        </w:rPr>
        <w:tab/>
      </w:r>
      <w:r>
        <w:t>Architectural Requirements</w:t>
      </w:r>
      <w:r>
        <w:tab/>
      </w:r>
      <w:r>
        <w:fldChar w:fldCharType="begin"/>
      </w:r>
      <w:r>
        <w:instrText xml:space="preserve"> PAGEREF _Toc155796952 \h </w:instrText>
      </w:r>
      <w:r>
        <w:fldChar w:fldCharType="separate"/>
      </w:r>
      <w:r>
        <w:t>6</w:t>
      </w:r>
      <w:r>
        <w:fldChar w:fldCharType="end"/>
      </w:r>
    </w:p>
    <w:p w14:paraId="5803F3BE" w14:textId="17A079C5" w:rsidR="00753DE9" w:rsidRDefault="00753DE9">
      <w:pPr>
        <w:pStyle w:val="TOC1"/>
        <w:rPr>
          <w:rFonts w:asciiTheme="minorHAnsi" w:hAnsiTheme="minorHAnsi" w:cstheme="minorBidi"/>
          <w:szCs w:val="22"/>
          <w:lang w:eastAsia="zh-CN"/>
        </w:rPr>
      </w:pPr>
      <w:r>
        <w:t>5</w:t>
      </w:r>
      <w:r>
        <w:rPr>
          <w:rFonts w:asciiTheme="minorHAnsi" w:hAnsiTheme="minorHAnsi" w:cstheme="minorBidi"/>
          <w:szCs w:val="22"/>
          <w:lang w:eastAsia="zh-CN"/>
        </w:rPr>
        <w:tab/>
      </w:r>
      <w:r>
        <w:t>Use cases and Key Issues</w:t>
      </w:r>
      <w:r>
        <w:tab/>
      </w:r>
      <w:r>
        <w:fldChar w:fldCharType="begin"/>
      </w:r>
      <w:r>
        <w:instrText xml:space="preserve"> PAGEREF _Toc155796953 \h </w:instrText>
      </w:r>
      <w:r>
        <w:fldChar w:fldCharType="separate"/>
      </w:r>
      <w:r>
        <w:t>7</w:t>
      </w:r>
      <w:r>
        <w:fldChar w:fldCharType="end"/>
      </w:r>
    </w:p>
    <w:p w14:paraId="2AAAA688" w14:textId="5D37AF9B" w:rsidR="00753DE9" w:rsidRDefault="00753DE9">
      <w:pPr>
        <w:pStyle w:val="TOC2"/>
        <w:rPr>
          <w:rFonts w:asciiTheme="minorHAnsi" w:hAnsiTheme="minorHAnsi" w:cstheme="minorBidi"/>
          <w:sz w:val="22"/>
          <w:szCs w:val="22"/>
          <w:lang w:eastAsia="zh-CN"/>
        </w:rPr>
      </w:pPr>
      <w:r>
        <w:t>5.y</w:t>
      </w:r>
      <w:r>
        <w:rPr>
          <w:rFonts w:asciiTheme="minorHAnsi" w:hAnsiTheme="minorHAnsi" w:cstheme="minorBidi"/>
          <w:sz w:val="22"/>
          <w:szCs w:val="22"/>
          <w:lang w:eastAsia="zh-CN"/>
        </w:rPr>
        <w:tab/>
      </w:r>
      <w:r>
        <w:t>Use Cases</w:t>
      </w:r>
      <w:r>
        <w:tab/>
      </w:r>
      <w:r>
        <w:fldChar w:fldCharType="begin"/>
      </w:r>
      <w:r>
        <w:instrText xml:space="preserve"> PAGEREF _Toc155796954 \h </w:instrText>
      </w:r>
      <w:r>
        <w:fldChar w:fldCharType="separate"/>
      </w:r>
      <w:r>
        <w:t>7</w:t>
      </w:r>
      <w:r>
        <w:fldChar w:fldCharType="end"/>
      </w:r>
    </w:p>
    <w:p w14:paraId="6FC3661A" w14:textId="00752760" w:rsidR="00753DE9" w:rsidRDefault="00753DE9">
      <w:pPr>
        <w:pStyle w:val="TOC3"/>
        <w:rPr>
          <w:rFonts w:asciiTheme="minorHAnsi" w:hAnsiTheme="minorHAnsi" w:cstheme="minorBidi"/>
          <w:sz w:val="22"/>
          <w:szCs w:val="22"/>
          <w:lang w:eastAsia="zh-CN"/>
        </w:rPr>
      </w:pPr>
      <w:r>
        <w:t xml:space="preserve">5.y.1 </w:t>
      </w:r>
      <w:r>
        <w:rPr>
          <w:rFonts w:asciiTheme="minorHAnsi" w:hAnsiTheme="minorHAnsi" w:cstheme="minorBidi"/>
          <w:sz w:val="22"/>
          <w:szCs w:val="22"/>
          <w:lang w:eastAsia="zh-CN"/>
        </w:rPr>
        <w:tab/>
      </w:r>
      <w:r>
        <w:t>Description</w:t>
      </w:r>
      <w:r>
        <w:tab/>
      </w:r>
      <w:r>
        <w:fldChar w:fldCharType="begin"/>
      </w:r>
      <w:r>
        <w:instrText xml:space="preserve"> PAGEREF _Toc155796955 \h </w:instrText>
      </w:r>
      <w:r>
        <w:fldChar w:fldCharType="separate"/>
      </w:r>
      <w:r>
        <w:t>7</w:t>
      </w:r>
      <w:r>
        <w:fldChar w:fldCharType="end"/>
      </w:r>
    </w:p>
    <w:p w14:paraId="3630E437" w14:textId="25383605" w:rsidR="00753DE9" w:rsidRDefault="00753DE9">
      <w:pPr>
        <w:pStyle w:val="TOC2"/>
        <w:rPr>
          <w:rFonts w:asciiTheme="minorHAnsi" w:hAnsiTheme="minorHAnsi" w:cstheme="minorBidi"/>
          <w:sz w:val="22"/>
          <w:szCs w:val="22"/>
          <w:lang w:eastAsia="zh-CN"/>
        </w:rPr>
      </w:pPr>
      <w:r>
        <w:t>5.x</w:t>
      </w:r>
      <w:r>
        <w:rPr>
          <w:rFonts w:asciiTheme="minorHAnsi" w:hAnsiTheme="minorHAnsi" w:cstheme="minorBidi"/>
          <w:sz w:val="22"/>
          <w:szCs w:val="22"/>
          <w:lang w:eastAsia="zh-CN"/>
        </w:rPr>
        <w:tab/>
      </w:r>
      <w:r>
        <w:t>Key Issue #x: &lt;Key Issue title&gt;</w:t>
      </w:r>
      <w:r>
        <w:tab/>
      </w:r>
      <w:r>
        <w:fldChar w:fldCharType="begin"/>
      </w:r>
      <w:r>
        <w:instrText xml:space="preserve"> PAGEREF _Toc155796956 \h </w:instrText>
      </w:r>
      <w:r>
        <w:fldChar w:fldCharType="separate"/>
      </w:r>
      <w:r>
        <w:t>7</w:t>
      </w:r>
      <w:r>
        <w:fldChar w:fldCharType="end"/>
      </w:r>
    </w:p>
    <w:p w14:paraId="0CAFD3B2" w14:textId="0DFAE763" w:rsidR="00753DE9" w:rsidRDefault="00753DE9">
      <w:pPr>
        <w:pStyle w:val="TOC3"/>
        <w:rPr>
          <w:rFonts w:asciiTheme="minorHAnsi" w:hAnsiTheme="minorHAnsi" w:cstheme="minorBidi"/>
          <w:sz w:val="22"/>
          <w:szCs w:val="22"/>
          <w:lang w:eastAsia="zh-CN"/>
        </w:rPr>
      </w:pPr>
      <w:r>
        <w:rPr>
          <w:lang w:eastAsia="ko-KR"/>
        </w:rPr>
        <w:t>5.</w:t>
      </w:r>
      <w:r>
        <w:rPr>
          <w:lang w:eastAsia="zh-CN"/>
        </w:rPr>
        <w:t>x</w:t>
      </w:r>
      <w:r>
        <w:rPr>
          <w:lang w:eastAsia="ko-KR"/>
        </w:rPr>
        <w:t>.1</w:t>
      </w:r>
      <w:r>
        <w:rPr>
          <w:rFonts w:asciiTheme="minorHAnsi" w:hAnsiTheme="minorHAnsi" w:cstheme="minorBidi"/>
          <w:sz w:val="22"/>
          <w:szCs w:val="22"/>
          <w:lang w:eastAsia="zh-CN"/>
        </w:rPr>
        <w:tab/>
      </w:r>
      <w:r>
        <w:rPr>
          <w:lang w:eastAsia="ko-KR"/>
        </w:rPr>
        <w:t>Description</w:t>
      </w:r>
      <w:r>
        <w:tab/>
      </w:r>
      <w:r>
        <w:fldChar w:fldCharType="begin"/>
      </w:r>
      <w:r>
        <w:instrText xml:space="preserve"> PAGEREF _Toc155796957 \h </w:instrText>
      </w:r>
      <w:r>
        <w:fldChar w:fldCharType="separate"/>
      </w:r>
      <w:r>
        <w:t>7</w:t>
      </w:r>
      <w:r>
        <w:fldChar w:fldCharType="end"/>
      </w:r>
    </w:p>
    <w:p w14:paraId="5059129A" w14:textId="2EF63103" w:rsidR="00753DE9" w:rsidRDefault="00753DE9">
      <w:pPr>
        <w:pStyle w:val="TOC1"/>
        <w:rPr>
          <w:rFonts w:asciiTheme="minorHAnsi" w:hAnsiTheme="minorHAnsi" w:cstheme="minorBidi"/>
          <w:szCs w:val="22"/>
          <w:lang w:eastAsia="zh-CN"/>
        </w:rPr>
      </w:pPr>
      <w:r>
        <w:t>6</w:t>
      </w:r>
      <w:r>
        <w:rPr>
          <w:rFonts w:asciiTheme="minorHAnsi" w:hAnsiTheme="minorHAnsi" w:cstheme="minorBidi"/>
          <w:szCs w:val="22"/>
          <w:lang w:eastAsia="zh-CN"/>
        </w:rPr>
        <w:tab/>
      </w:r>
      <w:r>
        <w:t>Solutions</w:t>
      </w:r>
      <w:r>
        <w:tab/>
      </w:r>
      <w:r>
        <w:fldChar w:fldCharType="begin"/>
      </w:r>
      <w:r>
        <w:instrText xml:space="preserve"> PAGEREF _Toc155796958 \h </w:instrText>
      </w:r>
      <w:r>
        <w:fldChar w:fldCharType="separate"/>
      </w:r>
      <w:r>
        <w:t>7</w:t>
      </w:r>
      <w:r>
        <w:fldChar w:fldCharType="end"/>
      </w:r>
    </w:p>
    <w:p w14:paraId="042B8DF8" w14:textId="3440E5BA" w:rsidR="00753DE9" w:rsidRDefault="00753DE9">
      <w:pPr>
        <w:pStyle w:val="TOC2"/>
        <w:rPr>
          <w:rFonts w:asciiTheme="minorHAnsi" w:hAnsiTheme="minorHAnsi" w:cstheme="minorBidi"/>
          <w:sz w:val="22"/>
          <w:szCs w:val="22"/>
          <w:lang w:eastAsia="zh-CN"/>
        </w:rPr>
      </w:pPr>
      <w:r>
        <w:t>6.0</w:t>
      </w:r>
      <w:r>
        <w:rPr>
          <w:rFonts w:asciiTheme="minorHAnsi" w:hAnsiTheme="minorHAnsi" w:cstheme="minorBidi"/>
          <w:sz w:val="22"/>
          <w:szCs w:val="22"/>
          <w:lang w:eastAsia="zh-CN"/>
        </w:rPr>
        <w:tab/>
      </w:r>
      <w:r>
        <w:t>Mapping of Solutions to Key Issues</w:t>
      </w:r>
      <w:r>
        <w:tab/>
      </w:r>
      <w:r>
        <w:fldChar w:fldCharType="begin"/>
      </w:r>
      <w:r>
        <w:instrText xml:space="preserve"> PAGEREF _Toc155796959 \h </w:instrText>
      </w:r>
      <w:r>
        <w:fldChar w:fldCharType="separate"/>
      </w:r>
      <w:r>
        <w:t>7</w:t>
      </w:r>
      <w:r>
        <w:fldChar w:fldCharType="end"/>
      </w:r>
    </w:p>
    <w:p w14:paraId="15F2056A" w14:textId="6C31642E" w:rsidR="00753DE9" w:rsidRDefault="00753DE9">
      <w:pPr>
        <w:pStyle w:val="TOC2"/>
        <w:rPr>
          <w:rFonts w:asciiTheme="minorHAnsi" w:hAnsiTheme="minorHAnsi" w:cstheme="minorBidi"/>
          <w:sz w:val="22"/>
          <w:szCs w:val="22"/>
          <w:lang w:eastAsia="zh-CN"/>
        </w:rPr>
      </w:pPr>
      <w:r>
        <w:t>6.X</w:t>
      </w:r>
      <w:r>
        <w:rPr>
          <w:rFonts w:asciiTheme="minorHAnsi" w:hAnsiTheme="minorHAnsi" w:cstheme="minorBidi"/>
          <w:sz w:val="22"/>
          <w:szCs w:val="22"/>
          <w:lang w:eastAsia="zh-CN"/>
        </w:rPr>
        <w:tab/>
      </w:r>
      <w:r>
        <w:t>Solution #X: &lt;Solution Title&gt;</w:t>
      </w:r>
      <w:r>
        <w:tab/>
      </w:r>
      <w:r>
        <w:fldChar w:fldCharType="begin"/>
      </w:r>
      <w:r>
        <w:instrText xml:space="preserve"> PAGEREF _Toc155796960 \h </w:instrText>
      </w:r>
      <w:r>
        <w:fldChar w:fldCharType="separate"/>
      </w:r>
      <w:r>
        <w:t>7</w:t>
      </w:r>
      <w:r>
        <w:fldChar w:fldCharType="end"/>
      </w:r>
    </w:p>
    <w:p w14:paraId="00C66E55" w14:textId="5618CEEC" w:rsidR="00753DE9" w:rsidRDefault="00753DE9">
      <w:pPr>
        <w:pStyle w:val="TOC3"/>
        <w:rPr>
          <w:rFonts w:asciiTheme="minorHAnsi" w:hAnsiTheme="minorHAnsi" w:cstheme="minorBidi"/>
          <w:sz w:val="22"/>
          <w:szCs w:val="22"/>
          <w:lang w:eastAsia="zh-CN"/>
        </w:rPr>
      </w:pPr>
      <w:r>
        <w:t>6.X.1</w:t>
      </w:r>
      <w:r>
        <w:rPr>
          <w:rFonts w:asciiTheme="minorHAnsi" w:hAnsiTheme="minorHAnsi" w:cstheme="minorBidi"/>
          <w:sz w:val="22"/>
          <w:szCs w:val="22"/>
          <w:lang w:eastAsia="zh-CN"/>
        </w:rPr>
        <w:tab/>
      </w:r>
      <w:r>
        <w:t>Description</w:t>
      </w:r>
      <w:r>
        <w:tab/>
      </w:r>
      <w:r>
        <w:fldChar w:fldCharType="begin"/>
      </w:r>
      <w:r>
        <w:instrText xml:space="preserve"> PAGEREF _Toc155796961 \h </w:instrText>
      </w:r>
      <w:r>
        <w:fldChar w:fldCharType="separate"/>
      </w:r>
      <w:r>
        <w:t>7</w:t>
      </w:r>
      <w:r>
        <w:fldChar w:fldCharType="end"/>
      </w:r>
    </w:p>
    <w:p w14:paraId="5783568B" w14:textId="25AD40E5" w:rsidR="00753DE9" w:rsidRDefault="00753DE9">
      <w:pPr>
        <w:pStyle w:val="TOC3"/>
        <w:rPr>
          <w:rFonts w:asciiTheme="minorHAnsi" w:hAnsiTheme="minorHAnsi" w:cstheme="minorBidi"/>
          <w:sz w:val="22"/>
          <w:szCs w:val="22"/>
          <w:lang w:eastAsia="zh-CN"/>
        </w:rPr>
      </w:pPr>
      <w:r>
        <w:t>6.X.2</w:t>
      </w:r>
      <w:r>
        <w:rPr>
          <w:rFonts w:asciiTheme="minorHAnsi" w:hAnsiTheme="minorHAnsi" w:cstheme="minorBidi"/>
          <w:sz w:val="22"/>
          <w:szCs w:val="22"/>
          <w:lang w:eastAsia="zh-CN"/>
        </w:rPr>
        <w:tab/>
      </w:r>
      <w:r>
        <w:t>Procedures</w:t>
      </w:r>
      <w:r>
        <w:tab/>
      </w:r>
      <w:r>
        <w:fldChar w:fldCharType="begin"/>
      </w:r>
      <w:r>
        <w:instrText xml:space="preserve"> PAGEREF _Toc155796962 \h </w:instrText>
      </w:r>
      <w:r>
        <w:fldChar w:fldCharType="separate"/>
      </w:r>
      <w:r>
        <w:t>7</w:t>
      </w:r>
      <w:r>
        <w:fldChar w:fldCharType="end"/>
      </w:r>
    </w:p>
    <w:p w14:paraId="649BFE04" w14:textId="26016814" w:rsidR="00753DE9" w:rsidRDefault="00753DE9">
      <w:pPr>
        <w:pStyle w:val="TOC3"/>
        <w:rPr>
          <w:rFonts w:asciiTheme="minorHAnsi" w:hAnsiTheme="minorHAnsi" w:cstheme="minorBidi"/>
          <w:sz w:val="22"/>
          <w:szCs w:val="22"/>
          <w:lang w:eastAsia="zh-CN"/>
        </w:rPr>
      </w:pPr>
      <w:r>
        <w:rPr>
          <w:lang w:eastAsia="zh-CN"/>
        </w:rPr>
        <w:t>6.X.3</w:t>
      </w:r>
      <w:r>
        <w:rPr>
          <w:rFonts w:asciiTheme="minorHAnsi" w:hAnsiTheme="minorHAnsi" w:cstheme="minorBidi"/>
          <w:sz w:val="22"/>
          <w:szCs w:val="22"/>
          <w:lang w:eastAsia="zh-CN"/>
        </w:rPr>
        <w:tab/>
      </w:r>
      <w:r>
        <w:t>Impacts on services, entities and interfaces</w:t>
      </w:r>
      <w:r>
        <w:tab/>
      </w:r>
      <w:r>
        <w:fldChar w:fldCharType="begin"/>
      </w:r>
      <w:r>
        <w:instrText xml:space="preserve"> PAGEREF _Toc155796963 \h </w:instrText>
      </w:r>
      <w:r>
        <w:fldChar w:fldCharType="separate"/>
      </w:r>
      <w:r>
        <w:t>7</w:t>
      </w:r>
      <w:r>
        <w:fldChar w:fldCharType="end"/>
      </w:r>
    </w:p>
    <w:p w14:paraId="4F6CDDDB" w14:textId="0FE26B0C" w:rsidR="00753DE9" w:rsidRDefault="00753DE9">
      <w:pPr>
        <w:pStyle w:val="TOC1"/>
        <w:rPr>
          <w:rFonts w:asciiTheme="minorHAnsi" w:hAnsiTheme="minorHAnsi" w:cstheme="minorBidi"/>
          <w:szCs w:val="22"/>
          <w:lang w:eastAsia="zh-CN"/>
        </w:rPr>
      </w:pPr>
      <w:r>
        <w:rPr>
          <w:lang w:eastAsia="zh-CN"/>
        </w:rPr>
        <w:t>7</w:t>
      </w:r>
      <w:r>
        <w:rPr>
          <w:rFonts w:asciiTheme="minorHAnsi" w:hAnsiTheme="minorHAnsi" w:cstheme="minorBidi"/>
          <w:szCs w:val="22"/>
          <w:lang w:eastAsia="zh-CN"/>
        </w:rPr>
        <w:tab/>
      </w:r>
      <w:r>
        <w:rPr>
          <w:lang w:eastAsia="zh-CN"/>
        </w:rPr>
        <w:t>Overall Evaluation</w:t>
      </w:r>
      <w:r>
        <w:tab/>
      </w:r>
      <w:r>
        <w:fldChar w:fldCharType="begin"/>
      </w:r>
      <w:r>
        <w:instrText xml:space="preserve"> PAGEREF _Toc155796964 \h </w:instrText>
      </w:r>
      <w:r>
        <w:fldChar w:fldCharType="separate"/>
      </w:r>
      <w:r>
        <w:t>7</w:t>
      </w:r>
      <w:r>
        <w:fldChar w:fldCharType="end"/>
      </w:r>
    </w:p>
    <w:p w14:paraId="1E8804CF" w14:textId="377838EC" w:rsidR="00753DE9" w:rsidRDefault="00753DE9">
      <w:pPr>
        <w:pStyle w:val="TOC1"/>
        <w:rPr>
          <w:rFonts w:asciiTheme="minorHAnsi" w:hAnsiTheme="minorHAnsi" w:cstheme="minorBidi"/>
          <w:szCs w:val="22"/>
          <w:lang w:eastAsia="zh-CN"/>
        </w:rPr>
      </w:pPr>
      <w:r>
        <w:t>8</w:t>
      </w:r>
      <w:r>
        <w:rPr>
          <w:rFonts w:asciiTheme="minorHAnsi" w:hAnsiTheme="minorHAnsi" w:cstheme="minorBidi"/>
          <w:szCs w:val="22"/>
          <w:lang w:eastAsia="zh-CN"/>
        </w:rPr>
        <w:tab/>
      </w:r>
      <w:r>
        <w:t>Conclusions</w:t>
      </w:r>
      <w:r>
        <w:tab/>
      </w:r>
      <w:r>
        <w:fldChar w:fldCharType="begin"/>
      </w:r>
      <w:r>
        <w:instrText xml:space="preserve"> PAGEREF _Toc155796965 \h </w:instrText>
      </w:r>
      <w:r>
        <w:fldChar w:fldCharType="separate"/>
      </w:r>
      <w:r>
        <w:t>7</w:t>
      </w:r>
      <w:r>
        <w:fldChar w:fldCharType="end"/>
      </w:r>
    </w:p>
    <w:p w14:paraId="632D4267" w14:textId="0DFFB844" w:rsidR="00753DE9" w:rsidRDefault="00753DE9">
      <w:pPr>
        <w:pStyle w:val="TOC8"/>
        <w:rPr>
          <w:rFonts w:asciiTheme="minorHAnsi" w:hAnsiTheme="minorHAnsi" w:cstheme="minorBidi"/>
          <w:b w:val="0"/>
          <w:szCs w:val="22"/>
          <w:lang w:eastAsia="zh-CN"/>
        </w:rPr>
      </w:pPr>
      <w:r>
        <w:t>Annex &lt;X&gt; (informative): Change history</w:t>
      </w:r>
      <w:r>
        <w:tab/>
      </w:r>
      <w:r>
        <w:fldChar w:fldCharType="begin"/>
      </w:r>
      <w:r>
        <w:instrText xml:space="preserve"> PAGEREF _Toc155796966 \h </w:instrText>
      </w:r>
      <w:r>
        <w:fldChar w:fldCharType="separate"/>
      </w:r>
      <w:r>
        <w:t>9</w:t>
      </w:r>
      <w:r>
        <w:fldChar w:fldCharType="end"/>
      </w:r>
    </w:p>
    <w:p w14:paraId="65245540" w14:textId="5A595504" w:rsidR="00080512" w:rsidRPr="00822E86" w:rsidRDefault="007045CC">
      <w:r>
        <w:rPr>
          <w:noProof/>
          <w:sz w:val="22"/>
        </w:rPr>
        <w:fldChar w:fldCharType="end"/>
      </w:r>
    </w:p>
    <w:p w14:paraId="3DE7601A" w14:textId="77777777" w:rsidR="0074026F" w:rsidRPr="00822E86" w:rsidRDefault="00080512" w:rsidP="000C6B78">
      <w:pPr>
        <w:pStyle w:val="Guidance"/>
      </w:pPr>
      <w:r w:rsidRPr="00822E86">
        <w:br w:type="page"/>
      </w:r>
    </w:p>
    <w:p w14:paraId="705E95D7" w14:textId="77777777" w:rsidR="00080512" w:rsidRPr="00822E86" w:rsidRDefault="00080512">
      <w:pPr>
        <w:pStyle w:val="Heading1"/>
      </w:pPr>
      <w:bookmarkStart w:id="15" w:name="foreword"/>
      <w:bookmarkStart w:id="16" w:name="_Toc153792578"/>
      <w:bookmarkStart w:id="17" w:name="_Toc153792663"/>
      <w:bookmarkStart w:id="18" w:name="_Toc155796944"/>
      <w:bookmarkEnd w:id="15"/>
      <w:r w:rsidRPr="00822E86">
        <w:lastRenderedPageBreak/>
        <w:t>Foreword</w:t>
      </w:r>
      <w:bookmarkEnd w:id="16"/>
      <w:bookmarkEnd w:id="17"/>
      <w:bookmarkEnd w:id="18"/>
    </w:p>
    <w:p w14:paraId="77A7557C" w14:textId="77777777" w:rsidR="00080512" w:rsidRPr="00822E86" w:rsidRDefault="00080512">
      <w:r w:rsidRPr="00822E86">
        <w:t xml:space="preserve">This Technical </w:t>
      </w:r>
      <w:bookmarkStart w:id="19" w:name="spectype3"/>
      <w:r w:rsidR="00602AEA" w:rsidRPr="00822E86">
        <w:t>Report</w:t>
      </w:r>
      <w:bookmarkEnd w:id="19"/>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 xml:space="preserve">Version </w:t>
      </w:r>
      <w:proofErr w:type="spellStart"/>
      <w:r w:rsidRPr="00822E86">
        <w:t>x.y.z</w:t>
      </w:r>
      <w:proofErr w:type="spellEnd"/>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77777777" w:rsidR="00774DA4" w:rsidRPr="00822E86" w:rsidRDefault="00647114" w:rsidP="00A27486">
      <w:r w:rsidRPr="00822E86">
        <w:t>The constructions "is" and "is not" do not indicate requirements.</w:t>
      </w:r>
    </w:p>
    <w:p w14:paraId="2B3831F5" w14:textId="77777777" w:rsidR="00080512" w:rsidRPr="00822E86" w:rsidRDefault="00080512">
      <w:pPr>
        <w:pStyle w:val="Heading1"/>
      </w:pPr>
      <w:bookmarkStart w:id="20" w:name="introduction"/>
      <w:bookmarkEnd w:id="20"/>
      <w:r w:rsidRPr="00822E86">
        <w:br w:type="page"/>
      </w:r>
      <w:bookmarkStart w:id="21" w:name="scope"/>
      <w:bookmarkStart w:id="22" w:name="_Toc153792579"/>
      <w:bookmarkStart w:id="23" w:name="_Toc153792664"/>
      <w:bookmarkStart w:id="24" w:name="_Toc155796945"/>
      <w:bookmarkEnd w:id="21"/>
      <w:r w:rsidRPr="00822E86">
        <w:lastRenderedPageBreak/>
        <w:t>1</w:t>
      </w:r>
      <w:r w:rsidRPr="00822E86">
        <w:tab/>
        <w:t>Scope</w:t>
      </w:r>
      <w:bookmarkEnd w:id="22"/>
      <w:bookmarkEnd w:id="23"/>
      <w:bookmarkEnd w:id="24"/>
    </w:p>
    <w:p w14:paraId="25E13C34" w14:textId="77777777" w:rsidR="00080512" w:rsidRPr="00822E86" w:rsidRDefault="00080512">
      <w:r w:rsidRPr="00822E86">
        <w:t>The present document …</w:t>
      </w:r>
    </w:p>
    <w:p w14:paraId="4CCF5335" w14:textId="77777777" w:rsidR="00080512" w:rsidRPr="00822E86" w:rsidRDefault="00080512">
      <w:pPr>
        <w:pStyle w:val="Heading1"/>
      </w:pPr>
      <w:bookmarkStart w:id="25" w:name="references"/>
      <w:bookmarkStart w:id="26" w:name="_Toc153792580"/>
      <w:bookmarkStart w:id="27" w:name="_Toc153792665"/>
      <w:bookmarkStart w:id="28" w:name="_Toc155796946"/>
      <w:bookmarkEnd w:id="25"/>
      <w:r w:rsidRPr="00822E86">
        <w:t>2</w:t>
      </w:r>
      <w:r w:rsidRPr="00822E86">
        <w:tab/>
        <w:t>References</w:t>
      </w:r>
      <w:bookmarkEnd w:id="26"/>
      <w:bookmarkEnd w:id="27"/>
      <w:bookmarkEnd w:id="28"/>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CE7ACFC" w14:textId="77777777" w:rsidR="00EC4A25" w:rsidRPr="00822E86" w:rsidRDefault="00EC4A25" w:rsidP="00EC4A25">
      <w:pPr>
        <w:pStyle w:val="EX"/>
      </w:pPr>
      <w:r w:rsidRPr="00822E86">
        <w:t>[1]</w:t>
      </w:r>
      <w:r w:rsidRPr="00822E86">
        <w:tab/>
        <w:t>3GPP TR 21.905: "Vocabulary for 3GPP Specifications".</w:t>
      </w:r>
    </w:p>
    <w:p w14:paraId="5EE44927" w14:textId="77777777" w:rsidR="00080512" w:rsidRPr="00822E86" w:rsidRDefault="00080512" w:rsidP="00EC4A25">
      <w:pPr>
        <w:pStyle w:val="EX"/>
      </w:pPr>
      <w:r w:rsidRPr="00822E86">
        <w:t>[</w:t>
      </w:r>
      <w:r w:rsidR="00EC4A25" w:rsidRPr="00822E86">
        <w:t>x</w:t>
      </w:r>
      <w:r w:rsidRPr="00822E86">
        <w:t>]</w:t>
      </w:r>
      <w:r w:rsidRPr="00822E86">
        <w:tab/>
        <w:t>&lt;doctype&gt; &lt;#&gt;[ ([up to and including]{</w:t>
      </w:r>
      <w:proofErr w:type="spellStart"/>
      <w:r w:rsidRPr="00822E86">
        <w:t>yyyy</w:t>
      </w:r>
      <w:proofErr w:type="spellEnd"/>
      <w:r w:rsidRPr="00822E86">
        <w:t>[-mm]|V&lt;a[.b[.c]]&gt;}[onwards])]: "&lt;Title&gt;".</w:t>
      </w:r>
    </w:p>
    <w:p w14:paraId="76D73A4D" w14:textId="77777777" w:rsidR="00080512" w:rsidRPr="00822E86" w:rsidRDefault="00080512">
      <w:pPr>
        <w:pStyle w:val="Guidance"/>
      </w:pPr>
    </w:p>
    <w:p w14:paraId="39E493B5" w14:textId="0B56370A" w:rsidR="00080512" w:rsidRPr="00822E86" w:rsidRDefault="00080512">
      <w:pPr>
        <w:pStyle w:val="Heading1"/>
      </w:pPr>
      <w:bookmarkStart w:id="29" w:name="definitions"/>
      <w:bookmarkStart w:id="30" w:name="_Toc153792581"/>
      <w:bookmarkStart w:id="31" w:name="_Toc153792666"/>
      <w:bookmarkStart w:id="32" w:name="_Toc155796947"/>
      <w:bookmarkEnd w:id="29"/>
      <w:r w:rsidRPr="00822E86">
        <w:t>3</w:t>
      </w:r>
      <w:r w:rsidRPr="00822E86">
        <w:tab/>
        <w:t>Definitions</w:t>
      </w:r>
      <w:r w:rsidR="00602AEA" w:rsidRPr="00822E86">
        <w:t xml:space="preserve"> of terms and abbreviations</w:t>
      </w:r>
      <w:bookmarkEnd w:id="30"/>
      <w:bookmarkEnd w:id="31"/>
      <w:bookmarkEnd w:id="32"/>
    </w:p>
    <w:p w14:paraId="11036AC9" w14:textId="77777777" w:rsidR="00080512" w:rsidRPr="00822E86" w:rsidRDefault="00080512">
      <w:pPr>
        <w:pStyle w:val="Heading2"/>
      </w:pPr>
      <w:bookmarkStart w:id="33" w:name="_Toc153792582"/>
      <w:bookmarkStart w:id="34" w:name="_Toc153792667"/>
      <w:bookmarkStart w:id="35" w:name="_Toc155796948"/>
      <w:r w:rsidRPr="00822E86">
        <w:t>3.1</w:t>
      </w:r>
      <w:r w:rsidRPr="00822E86">
        <w:tab/>
      </w:r>
      <w:r w:rsidR="002B6339" w:rsidRPr="00822E86">
        <w:t>Terms</w:t>
      </w:r>
      <w:bookmarkEnd w:id="33"/>
      <w:bookmarkEnd w:id="34"/>
      <w:bookmarkEnd w:id="35"/>
    </w:p>
    <w:p w14:paraId="4B24674D" w14:textId="77777777" w:rsidR="00080512" w:rsidRPr="00822E86" w:rsidRDefault="00080512">
      <w:r w:rsidRPr="00822E86">
        <w:t xml:space="preserve">For the purposes of the present document, the terms given in </w:t>
      </w:r>
      <w:r w:rsidR="00DF62CD" w:rsidRPr="00822E86">
        <w:t xml:space="preserve">3GPP </w:t>
      </w:r>
      <w:r w:rsidRPr="00822E86">
        <w:t>TR 21.905 [</w:t>
      </w:r>
      <w:r w:rsidR="004D3578" w:rsidRPr="00822E86">
        <w:t>1</w:t>
      </w:r>
      <w:r w:rsidRPr="00822E86">
        <w:t xml:space="preserve">] and the following apply. A term defined in the present document takes precedence over the definition of the same term, if any, in </w:t>
      </w:r>
      <w:r w:rsidR="00DF62CD" w:rsidRPr="00822E86">
        <w:t xml:space="preserve">3GPP </w:t>
      </w:r>
      <w:r w:rsidRPr="00822E86">
        <w:t>TR 21.905 [</w:t>
      </w:r>
      <w:r w:rsidR="004D3578" w:rsidRPr="00822E86">
        <w:t>1</w:t>
      </w:r>
      <w:r w:rsidRPr="00822E86">
        <w:t>].</w:t>
      </w:r>
    </w:p>
    <w:p w14:paraId="4E9BDD59" w14:textId="77777777" w:rsidR="00080512" w:rsidRPr="00822E86" w:rsidRDefault="00080512">
      <w:r w:rsidRPr="00822E86">
        <w:rPr>
          <w:b/>
        </w:rPr>
        <w:t>example:</w:t>
      </w:r>
      <w:r w:rsidRPr="00822E86">
        <w:t xml:space="preserve"> text used to clarify abstract rules by applying them literally.</w:t>
      </w:r>
    </w:p>
    <w:p w14:paraId="45A10C18" w14:textId="77777777" w:rsidR="00080512" w:rsidRPr="00011B85" w:rsidRDefault="00080512">
      <w:pPr>
        <w:pStyle w:val="EW"/>
      </w:pPr>
    </w:p>
    <w:p w14:paraId="4E59DF6B" w14:textId="1D3FB0FD" w:rsidR="00080512" w:rsidRPr="00822E86" w:rsidRDefault="00080512">
      <w:pPr>
        <w:pStyle w:val="Heading2"/>
      </w:pPr>
      <w:bookmarkStart w:id="36" w:name="_Toc153792584"/>
      <w:bookmarkStart w:id="37" w:name="_Toc153792669"/>
      <w:bookmarkStart w:id="38" w:name="_Toc155796949"/>
      <w:r w:rsidRPr="00822E86">
        <w:t>3.</w:t>
      </w:r>
      <w:r w:rsidR="00011B85">
        <w:t>2</w:t>
      </w:r>
      <w:r w:rsidRPr="00822E86">
        <w:tab/>
        <w:t>Abbreviations</w:t>
      </w:r>
      <w:bookmarkEnd w:id="36"/>
      <w:bookmarkEnd w:id="37"/>
      <w:bookmarkEnd w:id="38"/>
    </w:p>
    <w:p w14:paraId="68DCD885" w14:textId="77777777" w:rsidR="00080512" w:rsidRPr="00822E86" w:rsidRDefault="00080512">
      <w:pPr>
        <w:keepNext/>
      </w:pPr>
      <w:r w:rsidRPr="00822E86">
        <w:t>For the purposes of the present document, the abb</w:t>
      </w:r>
      <w:r w:rsidR="004D3578" w:rsidRPr="00822E86">
        <w:t xml:space="preserve">reviations given in </w:t>
      </w:r>
      <w:r w:rsidR="00DF62CD" w:rsidRPr="00822E86">
        <w:t xml:space="preserve">3GPP </w:t>
      </w:r>
      <w:r w:rsidR="004D3578" w:rsidRPr="00822E86">
        <w:t>TR 21.905 [1</w:t>
      </w:r>
      <w:r w:rsidRPr="00822E86">
        <w:t>] and the following apply. An abbreviation defined in the present document takes precedence over the definition of the same abbre</w:t>
      </w:r>
      <w:r w:rsidR="004D3578" w:rsidRPr="00822E86">
        <w:t xml:space="preserve">viation, if any, in </w:t>
      </w:r>
      <w:r w:rsidR="00DF62CD" w:rsidRPr="00822E86">
        <w:t xml:space="preserve">3GPP </w:t>
      </w:r>
      <w:r w:rsidR="004D3578" w:rsidRPr="00822E86">
        <w:t>TR 21.905 [1</w:t>
      </w:r>
      <w:r w:rsidRPr="00822E86">
        <w:t>].</w:t>
      </w:r>
    </w:p>
    <w:p w14:paraId="7B6B5F8C" w14:textId="77777777" w:rsidR="00080512" w:rsidRPr="00822E86" w:rsidRDefault="00080512">
      <w:pPr>
        <w:pStyle w:val="EW"/>
      </w:pPr>
      <w:r w:rsidRPr="00822E86">
        <w:t>&lt;</w:t>
      </w:r>
      <w:r w:rsidR="00D76048" w:rsidRPr="00822E86">
        <w:t>ABBREVIATION</w:t>
      </w:r>
      <w:r w:rsidRPr="00822E86">
        <w:t>&gt;</w:t>
      </w:r>
      <w:r w:rsidRPr="00822E86">
        <w:tab/>
        <w:t>&lt;</w:t>
      </w:r>
      <w:r w:rsidR="00D76048" w:rsidRPr="00822E86">
        <w:t>Expansion</w:t>
      </w:r>
      <w:r w:rsidRPr="00822E86">
        <w:t>&gt;</w:t>
      </w:r>
    </w:p>
    <w:p w14:paraId="613D7A04" w14:textId="77777777" w:rsidR="00080512" w:rsidRPr="00822E86" w:rsidRDefault="00080512">
      <w:pPr>
        <w:pStyle w:val="EW"/>
      </w:pPr>
    </w:p>
    <w:p w14:paraId="0E7EC48C" w14:textId="77777777" w:rsidR="00080512" w:rsidRPr="00822E86" w:rsidRDefault="00080512">
      <w:pPr>
        <w:pStyle w:val="Heading1"/>
      </w:pPr>
      <w:bookmarkStart w:id="39" w:name="clause4"/>
      <w:bookmarkStart w:id="40" w:name="_Toc153792585"/>
      <w:bookmarkStart w:id="41" w:name="_Toc153792670"/>
      <w:bookmarkStart w:id="42" w:name="_Toc155796950"/>
      <w:bookmarkEnd w:id="39"/>
      <w:r w:rsidRPr="00822E86">
        <w:t>4</w:t>
      </w:r>
      <w:r w:rsidRPr="00822E86">
        <w:tab/>
      </w:r>
      <w:r w:rsidR="000C6B78" w:rsidRPr="00822E86">
        <w:t>Architectural Assumptions and Requirements</w:t>
      </w:r>
      <w:bookmarkEnd w:id="40"/>
      <w:bookmarkEnd w:id="41"/>
      <w:bookmarkEnd w:id="42"/>
    </w:p>
    <w:p w14:paraId="3046E136" w14:textId="77777777" w:rsidR="00080512" w:rsidRPr="00822E86" w:rsidRDefault="00080512">
      <w:pPr>
        <w:pStyle w:val="Heading2"/>
      </w:pPr>
      <w:bookmarkStart w:id="43" w:name="_Toc153792586"/>
      <w:bookmarkStart w:id="44" w:name="_Toc153792671"/>
      <w:bookmarkStart w:id="45" w:name="_Toc155796951"/>
      <w:r w:rsidRPr="00822E86">
        <w:t>4.1</w:t>
      </w:r>
      <w:r w:rsidRPr="00822E86">
        <w:tab/>
      </w:r>
      <w:r w:rsidR="00F50CB8" w:rsidRPr="00822E86">
        <w:t>Architectural Assumptions</w:t>
      </w:r>
      <w:bookmarkEnd w:id="43"/>
      <w:bookmarkEnd w:id="44"/>
      <w:bookmarkEnd w:id="45"/>
    </w:p>
    <w:p w14:paraId="2A3AB0DB" w14:textId="77777777" w:rsidR="00F50CB8" w:rsidRPr="00822E86" w:rsidRDefault="00F50CB8" w:rsidP="00F50CB8">
      <w:pPr>
        <w:pStyle w:val="EX"/>
      </w:pPr>
      <w:r w:rsidRPr="00822E86">
        <w:t>&lt;void&gt;</w:t>
      </w:r>
    </w:p>
    <w:p w14:paraId="289F8C0A" w14:textId="77777777" w:rsidR="00F50CB8" w:rsidRPr="00822E86" w:rsidRDefault="00080512" w:rsidP="00F50CB8">
      <w:pPr>
        <w:pStyle w:val="Heading2"/>
      </w:pPr>
      <w:bookmarkStart w:id="46" w:name="_Toc153792587"/>
      <w:bookmarkStart w:id="47" w:name="_Toc153792672"/>
      <w:bookmarkStart w:id="48" w:name="_Toc155796952"/>
      <w:r w:rsidRPr="00822E86">
        <w:t>4.2</w:t>
      </w:r>
      <w:r w:rsidRPr="00822E86">
        <w:tab/>
      </w:r>
      <w:r w:rsidR="00F50CB8" w:rsidRPr="00822E86">
        <w:t xml:space="preserve">Architectural </w:t>
      </w:r>
      <w:r w:rsidR="004550DD" w:rsidRPr="00822E86">
        <w:t>Requirements</w:t>
      </w:r>
      <w:bookmarkEnd w:id="46"/>
      <w:bookmarkEnd w:id="47"/>
      <w:bookmarkEnd w:id="48"/>
    </w:p>
    <w:p w14:paraId="0BCC243E" w14:textId="77777777" w:rsidR="00F50CB8" w:rsidRPr="00822E86" w:rsidRDefault="00F50CB8" w:rsidP="00F50CB8">
      <w:pPr>
        <w:pStyle w:val="EX"/>
      </w:pPr>
      <w:r w:rsidRPr="00822E86">
        <w:t>&lt;void&gt;</w:t>
      </w:r>
    </w:p>
    <w:p w14:paraId="31971260" w14:textId="425FE8FB" w:rsidR="00524FB4" w:rsidRDefault="00524FB4" w:rsidP="00524FB4">
      <w:pPr>
        <w:pStyle w:val="Heading1"/>
      </w:pPr>
      <w:bookmarkStart w:id="49" w:name="_Toc22192646"/>
      <w:bookmarkStart w:id="50" w:name="_Toc23402384"/>
      <w:bookmarkStart w:id="51" w:name="_Toc23402414"/>
      <w:bookmarkStart w:id="52" w:name="_Toc26386411"/>
      <w:bookmarkStart w:id="53" w:name="_Toc26431217"/>
      <w:bookmarkStart w:id="54" w:name="_Toc30694613"/>
      <w:bookmarkStart w:id="55" w:name="_Toc43906635"/>
      <w:bookmarkStart w:id="56" w:name="_Toc43906751"/>
      <w:bookmarkStart w:id="57" w:name="_Toc44311877"/>
      <w:bookmarkStart w:id="58" w:name="_Toc50536519"/>
      <w:bookmarkStart w:id="59" w:name="_Toc54930291"/>
      <w:bookmarkStart w:id="60" w:name="_Toc54968096"/>
      <w:bookmarkStart w:id="61" w:name="_Toc57236418"/>
      <w:bookmarkStart w:id="62" w:name="_Toc57236581"/>
      <w:bookmarkStart w:id="63" w:name="_Toc57530222"/>
      <w:bookmarkStart w:id="64" w:name="_Toc57532423"/>
      <w:bookmarkStart w:id="65" w:name="_Toc153792588"/>
      <w:bookmarkStart w:id="66" w:name="_Toc153792673"/>
      <w:bookmarkStart w:id="67" w:name="_Toc155796953"/>
      <w:r w:rsidRPr="00822E86">
        <w:lastRenderedPageBreak/>
        <w:t>5</w:t>
      </w:r>
      <w:r w:rsidRPr="00822E86">
        <w:tab/>
      </w:r>
      <w:r w:rsidR="005E7055">
        <w:t xml:space="preserve">Use </w:t>
      </w:r>
      <w:r w:rsidR="009B5BC7">
        <w:t>C</w:t>
      </w:r>
      <w:r w:rsidR="005E7055">
        <w:t xml:space="preserve">ases and </w:t>
      </w:r>
      <w:r w:rsidRPr="00822E86">
        <w:t>Key Issues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3826F4DA" w14:textId="1C09272E" w:rsidR="005E7055" w:rsidRDefault="005E7055" w:rsidP="005E7055">
      <w:pPr>
        <w:pStyle w:val="Heading2"/>
      </w:pPr>
      <w:bookmarkStart w:id="68" w:name="_Toc155796954"/>
      <w:bookmarkStart w:id="69" w:name="_Hlk155859225"/>
      <w:r>
        <w:t>5.</w:t>
      </w:r>
      <w:r w:rsidR="001033FE">
        <w:t>1</w:t>
      </w:r>
      <w:r>
        <w:tab/>
        <w:t>Use Cases</w:t>
      </w:r>
      <w:bookmarkEnd w:id="68"/>
    </w:p>
    <w:p w14:paraId="12E0678E" w14:textId="40A7B5C7" w:rsidR="001033FE" w:rsidRDefault="001033FE" w:rsidP="001033FE">
      <w:pPr>
        <w:pStyle w:val="Heading3"/>
      </w:pPr>
      <w:r>
        <w:t>5.1.0</w:t>
      </w:r>
      <w:r>
        <w:tab/>
        <w:t>Guidelines</w:t>
      </w:r>
    </w:p>
    <w:p w14:paraId="16A4CD6E" w14:textId="69C2E206" w:rsidR="00EC5F08" w:rsidRDefault="00EC5F08" w:rsidP="00EC5F08">
      <w:pPr>
        <w:pStyle w:val="EditorsNote"/>
        <w:overflowPunct w:val="0"/>
        <w:autoSpaceDE w:val="0"/>
        <w:autoSpaceDN w:val="0"/>
        <w:adjustRightInd w:val="0"/>
        <w:ind w:left="1701" w:hanging="1417"/>
        <w:textAlignment w:val="baseline"/>
        <w:rPr>
          <w:rFonts w:eastAsia="Times New Roman"/>
          <w:lang w:val="en-US" w:eastAsia="ja-JP"/>
        </w:rPr>
      </w:pPr>
      <w:r>
        <w:rPr>
          <w:rFonts w:eastAsia="Times New Roman"/>
          <w:lang w:val="en-US" w:eastAsia="ja-JP"/>
        </w:rPr>
        <w:t>Editor's note:</w:t>
      </w:r>
      <w:r>
        <w:rPr>
          <w:rFonts w:eastAsia="Times New Roman"/>
          <w:lang w:val="en-US" w:eastAsia="ja-JP"/>
        </w:rPr>
        <w:tab/>
        <w:t xml:space="preserve">This clause provides some guidelines for the use cases of FS_AIML_CN. </w:t>
      </w:r>
    </w:p>
    <w:p w14:paraId="57DB12BB" w14:textId="650FEE6E" w:rsidR="00F07C40" w:rsidRPr="00D7659E" w:rsidRDefault="00F07C40" w:rsidP="00F07C40">
      <w:pPr>
        <w:pStyle w:val="TH"/>
      </w:pPr>
      <w:r w:rsidRPr="00D7659E">
        <w:t>Table 5.1</w:t>
      </w:r>
      <w:r w:rsidR="00F31D7F" w:rsidRPr="00D7659E">
        <w:t>.0</w:t>
      </w:r>
      <w:r w:rsidRPr="00D7659E">
        <w:t>-1: Mapping of Key Issues</w:t>
      </w:r>
      <w:r w:rsidR="00362784" w:rsidRPr="00D7659E">
        <w:t xml:space="preserve"> / Solutions</w:t>
      </w:r>
      <w:r w:rsidRPr="00D7659E">
        <w:t xml:space="preserve"> to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tblGrid>
      <w:tr w:rsidR="00362784" w:rsidRPr="00D7659E" w14:paraId="4E661676" w14:textId="77777777" w:rsidTr="003C78E3">
        <w:trPr>
          <w:cantSplit/>
          <w:jc w:val="center"/>
        </w:trPr>
        <w:tc>
          <w:tcPr>
            <w:tcW w:w="1129" w:type="dxa"/>
            <w:vMerge w:val="restart"/>
            <w:tcBorders>
              <w:top w:val="single" w:sz="4" w:space="0" w:color="auto"/>
              <w:left w:val="single" w:sz="4" w:space="0" w:color="auto"/>
              <w:right w:val="single" w:sz="4" w:space="0" w:color="auto"/>
            </w:tcBorders>
          </w:tcPr>
          <w:p w14:paraId="0A6A6A60" w14:textId="1AE734D9" w:rsidR="00362784" w:rsidRPr="00D7659E" w:rsidRDefault="00362784" w:rsidP="003C78E3">
            <w:pPr>
              <w:pStyle w:val="TAH"/>
              <w:rPr>
                <w:sz w:val="16"/>
                <w:szCs w:val="16"/>
              </w:rPr>
            </w:pPr>
            <w:r w:rsidRPr="00D7659E">
              <w:rPr>
                <w:sz w:val="16"/>
                <w:szCs w:val="16"/>
              </w:rPr>
              <w:t>Key Issues</w:t>
            </w:r>
            <w:r w:rsidR="00D85724" w:rsidRPr="00D7659E">
              <w:rPr>
                <w:sz w:val="16"/>
                <w:szCs w:val="16"/>
              </w:rPr>
              <w:t xml:space="preserve"> /</w:t>
            </w:r>
            <w:r w:rsidRPr="00D7659E">
              <w:rPr>
                <w:sz w:val="16"/>
                <w:szCs w:val="16"/>
              </w:rPr>
              <w:t xml:space="preserve"> Solutions</w:t>
            </w:r>
          </w:p>
        </w:tc>
        <w:tc>
          <w:tcPr>
            <w:tcW w:w="2977" w:type="dxa"/>
            <w:gridSpan w:val="2"/>
            <w:tcBorders>
              <w:top w:val="single" w:sz="4" w:space="0" w:color="auto"/>
              <w:left w:val="single" w:sz="4" w:space="0" w:color="auto"/>
              <w:bottom w:val="single" w:sz="4" w:space="0" w:color="auto"/>
              <w:right w:val="single" w:sz="4" w:space="0" w:color="auto"/>
            </w:tcBorders>
            <w:hideMark/>
          </w:tcPr>
          <w:p w14:paraId="2F7FA191" w14:textId="3171CF58" w:rsidR="00362784" w:rsidRPr="00D7659E" w:rsidRDefault="00362784">
            <w:pPr>
              <w:pStyle w:val="TAH"/>
              <w:rPr>
                <w:sz w:val="16"/>
                <w:szCs w:val="16"/>
              </w:rPr>
            </w:pPr>
            <w:r w:rsidRPr="00D7659E">
              <w:t>Use Cases</w:t>
            </w:r>
          </w:p>
        </w:tc>
      </w:tr>
      <w:tr w:rsidR="00362784" w:rsidRPr="00D7659E" w14:paraId="3AAC3DD1" w14:textId="77777777" w:rsidTr="003C78E3">
        <w:trPr>
          <w:cantSplit/>
          <w:jc w:val="center"/>
        </w:trPr>
        <w:tc>
          <w:tcPr>
            <w:tcW w:w="1129" w:type="dxa"/>
            <w:vMerge/>
            <w:tcBorders>
              <w:left w:val="single" w:sz="4" w:space="0" w:color="auto"/>
              <w:bottom w:val="single" w:sz="4" w:space="0" w:color="auto"/>
              <w:right w:val="single" w:sz="4" w:space="0" w:color="auto"/>
            </w:tcBorders>
            <w:hideMark/>
          </w:tcPr>
          <w:p w14:paraId="3D787E17" w14:textId="31171383" w:rsidR="00362784" w:rsidRPr="00D7659E" w:rsidRDefault="00362784">
            <w:pPr>
              <w:pStyle w:val="TAH"/>
              <w:rPr>
                <w:sz w:val="16"/>
                <w:szCs w:val="16"/>
              </w:rPr>
            </w:pPr>
          </w:p>
        </w:tc>
        <w:tc>
          <w:tcPr>
            <w:tcW w:w="1459" w:type="dxa"/>
            <w:tcBorders>
              <w:top w:val="single" w:sz="4" w:space="0" w:color="auto"/>
              <w:left w:val="single" w:sz="4" w:space="0" w:color="auto"/>
              <w:bottom w:val="single" w:sz="4" w:space="0" w:color="auto"/>
              <w:right w:val="single" w:sz="4" w:space="0" w:color="auto"/>
            </w:tcBorders>
            <w:hideMark/>
          </w:tcPr>
          <w:p w14:paraId="528A0E4C" w14:textId="0F7223B8" w:rsidR="00362784" w:rsidRPr="00D7659E" w:rsidRDefault="00362784">
            <w:pPr>
              <w:pStyle w:val="TAH"/>
              <w:rPr>
                <w:sz w:val="16"/>
                <w:szCs w:val="16"/>
              </w:rPr>
            </w:pPr>
            <w:r w:rsidRPr="00D7659E">
              <w:rPr>
                <w:sz w:val="16"/>
                <w:szCs w:val="16"/>
              </w:rPr>
              <w:t>&lt;Use Case #1&gt;</w:t>
            </w:r>
          </w:p>
        </w:tc>
        <w:tc>
          <w:tcPr>
            <w:tcW w:w="1518" w:type="dxa"/>
            <w:tcBorders>
              <w:top w:val="single" w:sz="4" w:space="0" w:color="auto"/>
              <w:left w:val="single" w:sz="4" w:space="0" w:color="auto"/>
              <w:bottom w:val="single" w:sz="4" w:space="0" w:color="auto"/>
              <w:right w:val="single" w:sz="4" w:space="0" w:color="auto"/>
            </w:tcBorders>
            <w:hideMark/>
          </w:tcPr>
          <w:p w14:paraId="15536090" w14:textId="61FE99D8" w:rsidR="00362784" w:rsidRPr="00D7659E" w:rsidRDefault="00362784">
            <w:pPr>
              <w:pStyle w:val="TAH"/>
              <w:rPr>
                <w:sz w:val="16"/>
                <w:szCs w:val="16"/>
              </w:rPr>
            </w:pPr>
            <w:r w:rsidRPr="00D7659E">
              <w:rPr>
                <w:sz w:val="16"/>
                <w:szCs w:val="16"/>
              </w:rPr>
              <w:t>&lt;Use Case #2&gt;</w:t>
            </w:r>
          </w:p>
        </w:tc>
      </w:tr>
      <w:tr w:rsidR="00F07C40" w14:paraId="35DD46F8" w14:textId="77777777" w:rsidTr="00F07C40">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7CCC5C08" w14:textId="77777777" w:rsidR="00F07C40" w:rsidRDefault="00F07C40">
            <w:pPr>
              <w:pStyle w:val="TAH"/>
            </w:pPr>
            <w:r w:rsidRPr="00D7659E">
              <w:t>#1</w:t>
            </w:r>
          </w:p>
        </w:tc>
        <w:tc>
          <w:tcPr>
            <w:tcW w:w="1459" w:type="dxa"/>
            <w:tcBorders>
              <w:top w:val="single" w:sz="4" w:space="0" w:color="auto"/>
              <w:left w:val="single" w:sz="4" w:space="0" w:color="auto"/>
              <w:bottom w:val="single" w:sz="4" w:space="0" w:color="auto"/>
              <w:right w:val="single" w:sz="4" w:space="0" w:color="auto"/>
            </w:tcBorders>
          </w:tcPr>
          <w:p w14:paraId="46F38855" w14:textId="77777777" w:rsidR="00F07C40" w:rsidRDefault="00F07C40">
            <w:pPr>
              <w:pStyle w:val="TAC"/>
            </w:pPr>
          </w:p>
        </w:tc>
        <w:tc>
          <w:tcPr>
            <w:tcW w:w="1518" w:type="dxa"/>
            <w:tcBorders>
              <w:top w:val="single" w:sz="4" w:space="0" w:color="auto"/>
              <w:left w:val="single" w:sz="4" w:space="0" w:color="auto"/>
              <w:bottom w:val="single" w:sz="4" w:space="0" w:color="auto"/>
              <w:right w:val="single" w:sz="4" w:space="0" w:color="auto"/>
            </w:tcBorders>
          </w:tcPr>
          <w:p w14:paraId="07C1EE3D" w14:textId="77777777" w:rsidR="00F07C40" w:rsidRDefault="00F07C40">
            <w:pPr>
              <w:pStyle w:val="TAC"/>
            </w:pPr>
          </w:p>
        </w:tc>
      </w:tr>
      <w:tr w:rsidR="00F07C40" w14:paraId="243265EF" w14:textId="77777777" w:rsidTr="00F07C40">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04F86367" w14:textId="77777777" w:rsidR="00F07C40" w:rsidRDefault="00F07C40">
            <w:pPr>
              <w:pStyle w:val="TAH"/>
            </w:pPr>
            <w:r>
              <w:t>#2</w:t>
            </w:r>
          </w:p>
        </w:tc>
        <w:tc>
          <w:tcPr>
            <w:tcW w:w="1459" w:type="dxa"/>
            <w:tcBorders>
              <w:top w:val="single" w:sz="4" w:space="0" w:color="auto"/>
              <w:left w:val="single" w:sz="4" w:space="0" w:color="auto"/>
              <w:bottom w:val="single" w:sz="4" w:space="0" w:color="auto"/>
              <w:right w:val="single" w:sz="4" w:space="0" w:color="auto"/>
            </w:tcBorders>
          </w:tcPr>
          <w:p w14:paraId="480A0896" w14:textId="77777777" w:rsidR="00F07C40" w:rsidRDefault="00F07C40">
            <w:pPr>
              <w:pStyle w:val="TAC"/>
            </w:pPr>
          </w:p>
        </w:tc>
        <w:tc>
          <w:tcPr>
            <w:tcW w:w="1518" w:type="dxa"/>
            <w:tcBorders>
              <w:top w:val="single" w:sz="4" w:space="0" w:color="auto"/>
              <w:left w:val="single" w:sz="4" w:space="0" w:color="auto"/>
              <w:bottom w:val="single" w:sz="4" w:space="0" w:color="auto"/>
              <w:right w:val="single" w:sz="4" w:space="0" w:color="auto"/>
            </w:tcBorders>
          </w:tcPr>
          <w:p w14:paraId="43F835BD" w14:textId="77777777" w:rsidR="00F07C40" w:rsidRDefault="00F07C40">
            <w:pPr>
              <w:pStyle w:val="TAC"/>
            </w:pPr>
          </w:p>
        </w:tc>
      </w:tr>
    </w:tbl>
    <w:p w14:paraId="3C7D463C" w14:textId="312C1123" w:rsidR="00F07C40" w:rsidRDefault="00F07C40" w:rsidP="00F07C40">
      <w:pPr>
        <w:pStyle w:val="EX"/>
      </w:pPr>
    </w:p>
    <w:p w14:paraId="029A48DB" w14:textId="02C85CDA" w:rsidR="00150D24" w:rsidRDefault="00D85724" w:rsidP="00D85724">
      <w:pPr>
        <w:pStyle w:val="EditorsNote"/>
      </w:pPr>
      <w:r w:rsidRPr="00D7659E">
        <w:t>Editor</w:t>
      </w:r>
      <w:r w:rsidRPr="00D7659E">
        <w:rPr>
          <w:rFonts w:eastAsia="Times New Roman"/>
          <w:lang w:val="en-US" w:eastAsia="ja-JP"/>
        </w:rPr>
        <w:t xml:space="preserve">'s </w:t>
      </w:r>
      <w:r w:rsidRPr="00D7659E">
        <w:t>n</w:t>
      </w:r>
      <w:r w:rsidR="00150D24" w:rsidRPr="00D7659E">
        <w:t>ote</w:t>
      </w:r>
      <w:r w:rsidR="00C87375">
        <w:t>:</w:t>
      </w:r>
      <w:r w:rsidR="00C87375">
        <w:tab/>
      </w:r>
      <w:r w:rsidRPr="00D7659E">
        <w:t xml:space="preserve">Table 5.1.0-1 provides mapping of </w:t>
      </w:r>
      <w:r w:rsidR="008A5C9F">
        <w:t>k</w:t>
      </w:r>
      <w:r w:rsidRPr="00D7659E">
        <w:t xml:space="preserve">ey </w:t>
      </w:r>
      <w:r w:rsidR="008A5C9F">
        <w:t>i</w:t>
      </w:r>
      <w:r w:rsidRPr="00D7659E">
        <w:t xml:space="preserve">ssue(s) / </w:t>
      </w:r>
      <w:r w:rsidR="008A5C9F">
        <w:t>s</w:t>
      </w:r>
      <w:r w:rsidRPr="00D7659E">
        <w:t xml:space="preserve">olution(s) to use case(s). </w:t>
      </w:r>
    </w:p>
    <w:bookmarkEnd w:id="69"/>
    <w:p w14:paraId="7C083BB0" w14:textId="2ACED6EE" w:rsidR="001033FE" w:rsidRPr="001033FE" w:rsidRDefault="001033FE" w:rsidP="00EC5F08">
      <w:pPr>
        <w:pStyle w:val="Heading3"/>
      </w:pPr>
      <w:r>
        <w:t>5.1.y</w:t>
      </w:r>
      <w:r w:rsidR="00EC5F08">
        <w:tab/>
      </w:r>
      <w:r>
        <w:t xml:space="preserve">Use Case #y: &lt; Use </w:t>
      </w:r>
      <w:r w:rsidR="00EC5F08">
        <w:t>C</w:t>
      </w:r>
      <w:r>
        <w:t>ase title&gt;</w:t>
      </w:r>
    </w:p>
    <w:p w14:paraId="174730BC" w14:textId="7B1F6930" w:rsidR="005E7055" w:rsidRDefault="005E7055" w:rsidP="00EC5F08">
      <w:pPr>
        <w:pStyle w:val="Heading4"/>
      </w:pPr>
      <w:bookmarkStart w:id="70" w:name="_Toc155796955"/>
      <w:r>
        <w:t>5.</w:t>
      </w:r>
      <w:r w:rsidR="00B10B96">
        <w:t>1.</w:t>
      </w:r>
      <w:r>
        <w:t>y.1</w:t>
      </w:r>
      <w:r w:rsidR="00EC5F08">
        <w:tab/>
      </w:r>
      <w:r>
        <w:t>Description</w:t>
      </w:r>
      <w:bookmarkEnd w:id="70"/>
    </w:p>
    <w:p w14:paraId="7B7465CF" w14:textId="5CD366FF" w:rsidR="005E7055" w:rsidRDefault="005E7055" w:rsidP="005E7055">
      <w:pPr>
        <w:pStyle w:val="EditorsNote"/>
        <w:overflowPunct w:val="0"/>
        <w:autoSpaceDE w:val="0"/>
        <w:autoSpaceDN w:val="0"/>
        <w:adjustRightInd w:val="0"/>
        <w:ind w:left="1701" w:hanging="1417"/>
        <w:textAlignment w:val="baseline"/>
        <w:rPr>
          <w:lang w:eastAsia="ko-KR"/>
        </w:rPr>
      </w:pPr>
      <w:r>
        <w:rPr>
          <w:rFonts w:eastAsia="Times New Roman"/>
          <w:lang w:val="en-US" w:eastAsia="ja-JP"/>
        </w:rPr>
        <w:t>Editor's note:</w:t>
      </w:r>
      <w:r>
        <w:rPr>
          <w:rFonts w:eastAsia="Times New Roman"/>
          <w:lang w:val="en-US" w:eastAsia="ja-JP"/>
        </w:rPr>
        <w:tab/>
        <w:t xml:space="preserve">This clause provides a description of the use </w:t>
      </w:r>
      <w:r w:rsidR="00753DE9">
        <w:rPr>
          <w:rFonts w:eastAsia="Times New Roman"/>
          <w:lang w:val="en-US" w:eastAsia="ja-JP"/>
        </w:rPr>
        <w:t xml:space="preserve">case </w:t>
      </w:r>
      <w:r>
        <w:rPr>
          <w:rFonts w:eastAsia="Times New Roman"/>
          <w:lang w:val="en-US" w:eastAsia="ja-JP"/>
        </w:rPr>
        <w:t xml:space="preserve">for FS_AIML_CN. </w:t>
      </w:r>
    </w:p>
    <w:p w14:paraId="12FCE3C1" w14:textId="4C0615FE" w:rsidR="001033FE" w:rsidRDefault="001033FE" w:rsidP="00524FB4">
      <w:pPr>
        <w:pStyle w:val="Heading2"/>
      </w:pPr>
      <w:bookmarkStart w:id="71" w:name="_Toc26386412"/>
      <w:bookmarkStart w:id="72" w:name="_Toc26431218"/>
      <w:bookmarkStart w:id="73" w:name="_Toc30694614"/>
      <w:bookmarkStart w:id="74" w:name="_Toc43906636"/>
      <w:bookmarkStart w:id="75" w:name="_Toc43906752"/>
      <w:bookmarkStart w:id="76" w:name="_Toc44311878"/>
      <w:bookmarkStart w:id="77" w:name="_Toc50536520"/>
      <w:bookmarkStart w:id="78" w:name="_Toc54930292"/>
      <w:bookmarkStart w:id="79" w:name="_Toc54968097"/>
      <w:bookmarkStart w:id="80" w:name="_Toc57236419"/>
      <w:bookmarkStart w:id="81" w:name="_Toc57236582"/>
      <w:bookmarkStart w:id="82" w:name="_Toc57530223"/>
      <w:bookmarkStart w:id="83" w:name="_Toc57532424"/>
      <w:bookmarkStart w:id="84" w:name="_Toc153792589"/>
      <w:bookmarkStart w:id="85" w:name="_Toc153792674"/>
      <w:bookmarkStart w:id="86" w:name="_Toc155796956"/>
      <w:r>
        <w:t>5.2</w:t>
      </w:r>
      <w:r w:rsidR="00EC5F08">
        <w:tab/>
      </w:r>
      <w:r>
        <w:t>Key Issues</w:t>
      </w:r>
    </w:p>
    <w:p w14:paraId="0BA8BB07" w14:textId="3A590DBA" w:rsidR="00524FB4" w:rsidRPr="00822E86" w:rsidRDefault="00524FB4" w:rsidP="00EC5F08">
      <w:pPr>
        <w:pStyle w:val="Heading3"/>
      </w:pPr>
      <w:r w:rsidRPr="00822E86">
        <w:t>5.</w:t>
      </w:r>
      <w:r w:rsidR="001033FE">
        <w:t>2.</w:t>
      </w:r>
      <w:r w:rsidRPr="00822E86">
        <w:t>x</w:t>
      </w:r>
      <w:r w:rsidRPr="00822E86">
        <w:tab/>
        <w:t xml:space="preserve">Key Issue #x: </w:t>
      </w:r>
      <w:bookmarkEnd w:id="71"/>
      <w:bookmarkEnd w:id="72"/>
      <w:bookmarkEnd w:id="73"/>
      <w:bookmarkEnd w:id="74"/>
      <w:bookmarkEnd w:id="75"/>
      <w:bookmarkEnd w:id="76"/>
      <w:bookmarkEnd w:id="77"/>
      <w:bookmarkEnd w:id="78"/>
      <w:bookmarkEnd w:id="79"/>
      <w:bookmarkEnd w:id="80"/>
      <w:bookmarkEnd w:id="81"/>
      <w:bookmarkEnd w:id="82"/>
      <w:bookmarkEnd w:id="83"/>
      <w:r w:rsidRPr="00822E86">
        <w:t>&lt;Key Issue title&gt;</w:t>
      </w:r>
      <w:bookmarkEnd w:id="84"/>
      <w:bookmarkEnd w:id="85"/>
      <w:bookmarkEnd w:id="86"/>
    </w:p>
    <w:p w14:paraId="631BC053" w14:textId="06EE407D" w:rsidR="00524FB4" w:rsidRPr="00822E86" w:rsidRDefault="00524FB4" w:rsidP="00EC5F08">
      <w:pPr>
        <w:pStyle w:val="Heading4"/>
        <w:rPr>
          <w:lang w:eastAsia="zh-CN"/>
        </w:rPr>
      </w:pPr>
      <w:bookmarkStart w:id="87" w:name="_Toc26386413"/>
      <w:bookmarkStart w:id="88" w:name="_Toc26431219"/>
      <w:bookmarkStart w:id="89" w:name="_Toc30694615"/>
      <w:bookmarkStart w:id="90" w:name="_Toc43906637"/>
      <w:bookmarkStart w:id="91" w:name="_Toc43906753"/>
      <w:bookmarkStart w:id="92" w:name="_Toc44311879"/>
      <w:bookmarkStart w:id="93" w:name="_Toc50536521"/>
      <w:bookmarkStart w:id="94" w:name="_Toc54930293"/>
      <w:bookmarkStart w:id="95" w:name="_Toc54968098"/>
      <w:bookmarkStart w:id="96" w:name="_Toc57236420"/>
      <w:bookmarkStart w:id="97" w:name="_Toc57236583"/>
      <w:bookmarkStart w:id="98" w:name="_Toc57530224"/>
      <w:bookmarkStart w:id="99" w:name="_Toc57532425"/>
      <w:bookmarkStart w:id="100" w:name="_Toc153792590"/>
      <w:bookmarkStart w:id="101" w:name="_Toc153792675"/>
      <w:bookmarkStart w:id="102" w:name="_Toc155796957"/>
      <w:bookmarkStart w:id="103" w:name="_Hlk500943653"/>
      <w:r w:rsidRPr="00822E86">
        <w:rPr>
          <w:lang w:eastAsia="ko-KR"/>
        </w:rPr>
        <w:t>5.</w:t>
      </w:r>
      <w:r w:rsidR="00B10B96">
        <w:rPr>
          <w:lang w:eastAsia="ko-KR"/>
        </w:rPr>
        <w:t>2.</w:t>
      </w:r>
      <w:r w:rsidR="007009A2">
        <w:rPr>
          <w:lang w:eastAsia="zh-CN"/>
        </w:rPr>
        <w:t>x</w:t>
      </w:r>
      <w:r w:rsidRPr="00822E86">
        <w:rPr>
          <w:lang w:eastAsia="ko-KR"/>
        </w:rPr>
        <w:t>.1</w:t>
      </w:r>
      <w:r w:rsidRPr="00822E86">
        <w:rPr>
          <w:lang w:eastAsia="ko-KR"/>
        </w:rPr>
        <w:tab/>
        <w:t>Description</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3AAE269D" w14:textId="0D9A7C40" w:rsidR="00F26F03" w:rsidRPr="00822E86" w:rsidRDefault="00F26F03" w:rsidP="00B224D3">
      <w:pPr>
        <w:pStyle w:val="EditorsNote"/>
        <w:overflowPunct w:val="0"/>
        <w:autoSpaceDE w:val="0"/>
        <w:autoSpaceDN w:val="0"/>
        <w:adjustRightInd w:val="0"/>
        <w:ind w:left="1701" w:hanging="1417"/>
        <w:textAlignment w:val="baseline"/>
        <w:rPr>
          <w:lang w:eastAsia="ko-KR"/>
        </w:rPr>
      </w:pPr>
      <w:r w:rsidRPr="00B224D3">
        <w:rPr>
          <w:rFonts w:eastAsia="Times New Roman"/>
          <w:lang w:val="en-US" w:eastAsia="ja-JP"/>
        </w:rPr>
        <w:t>Editor</w:t>
      </w:r>
      <w:r w:rsidR="005840BB" w:rsidRPr="005904EC">
        <w:rPr>
          <w:rFonts w:eastAsia="Times New Roman"/>
          <w:lang w:val="en-US" w:eastAsia="ja-JP"/>
        </w:rPr>
        <w:t>'</w:t>
      </w:r>
      <w:r w:rsidRPr="00B224D3">
        <w:rPr>
          <w:rFonts w:eastAsia="Times New Roman"/>
          <w:lang w:val="en-US" w:eastAsia="ja-JP"/>
        </w:rPr>
        <w:t>s note:</w:t>
      </w:r>
      <w:r w:rsidR="001B29CB" w:rsidRPr="00B224D3">
        <w:rPr>
          <w:rFonts w:eastAsia="Times New Roman"/>
          <w:lang w:val="en-US" w:eastAsia="ja-JP"/>
        </w:rPr>
        <w:tab/>
      </w:r>
      <w:r w:rsidRPr="00B224D3">
        <w:rPr>
          <w:rFonts w:eastAsia="Times New Roman"/>
          <w:lang w:val="en-US" w:eastAsia="ja-JP"/>
        </w:rPr>
        <w:t>This clause provides a description of the key issue</w:t>
      </w:r>
      <w:r w:rsidR="00491265" w:rsidRPr="00B224D3">
        <w:rPr>
          <w:rFonts w:eastAsia="Times New Roman"/>
          <w:lang w:val="en-US" w:eastAsia="ja-JP"/>
        </w:rPr>
        <w:t xml:space="preserve"> for FS_</w:t>
      </w:r>
      <w:r w:rsidR="007502BA">
        <w:rPr>
          <w:rFonts w:eastAsia="Times New Roman"/>
          <w:lang w:val="en-US" w:eastAsia="ja-JP"/>
        </w:rPr>
        <w:t>AIML_CN</w:t>
      </w:r>
      <w:r w:rsidRPr="00B224D3">
        <w:rPr>
          <w:rFonts w:eastAsia="Times New Roman"/>
          <w:lang w:val="en-US" w:eastAsia="ja-JP"/>
        </w:rPr>
        <w:t>.</w:t>
      </w:r>
      <w:r w:rsidRPr="00B224D3">
        <w:rPr>
          <w:rFonts w:eastAsia="Times New Roman" w:hint="eastAsia"/>
          <w:lang w:val="en-US" w:eastAsia="ja-JP"/>
        </w:rPr>
        <w:t xml:space="preserve"> </w:t>
      </w:r>
    </w:p>
    <w:p w14:paraId="460C358B" w14:textId="77777777" w:rsidR="00524FB4" w:rsidRPr="00822E86" w:rsidRDefault="00524FB4" w:rsidP="00524FB4">
      <w:pPr>
        <w:pStyle w:val="Heading1"/>
      </w:pPr>
      <w:bookmarkStart w:id="104" w:name="_Toc26431228"/>
      <w:bookmarkStart w:id="105" w:name="_Toc30694626"/>
      <w:bookmarkStart w:id="106" w:name="_Toc43906648"/>
      <w:bookmarkStart w:id="107" w:name="_Toc43906764"/>
      <w:bookmarkStart w:id="108" w:name="_Toc44311890"/>
      <w:bookmarkStart w:id="109" w:name="_Toc50536532"/>
      <w:bookmarkStart w:id="110" w:name="_Toc54930304"/>
      <w:bookmarkStart w:id="111" w:name="_Toc54968109"/>
      <w:bookmarkStart w:id="112" w:name="_Toc57236431"/>
      <w:bookmarkStart w:id="113" w:name="_Toc57236594"/>
      <w:bookmarkStart w:id="114" w:name="_Toc57530235"/>
      <w:bookmarkStart w:id="115" w:name="_Toc57532436"/>
      <w:bookmarkStart w:id="116" w:name="_Toc153792591"/>
      <w:bookmarkStart w:id="117" w:name="_Toc153792676"/>
      <w:bookmarkStart w:id="118" w:name="_Toc155796958"/>
      <w:bookmarkEnd w:id="103"/>
      <w:r w:rsidRPr="00822E86">
        <w:t>6</w:t>
      </w:r>
      <w:r w:rsidRPr="00822E86">
        <w:tab/>
        <w:t>Solutions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5D6EED89" w14:textId="77777777" w:rsidR="00524FB4" w:rsidRPr="00822E86" w:rsidRDefault="00524FB4" w:rsidP="00524FB4">
      <w:pPr>
        <w:pStyle w:val="Heading2"/>
      </w:pPr>
      <w:bookmarkStart w:id="119" w:name="_Toc22192650"/>
      <w:bookmarkStart w:id="120" w:name="_Toc23402388"/>
      <w:bookmarkStart w:id="121" w:name="_Toc23402418"/>
      <w:bookmarkStart w:id="122" w:name="_Toc26386423"/>
      <w:bookmarkStart w:id="123" w:name="_Toc26431229"/>
      <w:bookmarkStart w:id="124" w:name="_Toc30694627"/>
      <w:bookmarkStart w:id="125" w:name="_Toc43906649"/>
      <w:bookmarkStart w:id="126" w:name="_Toc43906765"/>
      <w:bookmarkStart w:id="127" w:name="_Toc44311891"/>
      <w:bookmarkStart w:id="128" w:name="_Toc50536533"/>
      <w:bookmarkStart w:id="129" w:name="_Toc54930305"/>
      <w:bookmarkStart w:id="130" w:name="_Toc54968110"/>
      <w:bookmarkStart w:id="131" w:name="_Toc57236432"/>
      <w:bookmarkStart w:id="132" w:name="_Toc57236595"/>
      <w:bookmarkStart w:id="133" w:name="_Toc57530236"/>
      <w:bookmarkStart w:id="134" w:name="_Toc57532437"/>
      <w:bookmarkStart w:id="135" w:name="_Toc153792592"/>
      <w:bookmarkStart w:id="136" w:name="_Toc153792677"/>
      <w:bookmarkStart w:id="137" w:name="_Toc155796959"/>
      <w:bookmarkStart w:id="138" w:name="_Toc16839382"/>
      <w:r w:rsidRPr="00822E86">
        <w:t>6.0</w:t>
      </w:r>
      <w:r w:rsidRPr="00822E86">
        <w:tab/>
        <w:t>Mapping of Solutions to Key Issues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bookmarkEnd w:id="138"/>
    <w:p w14:paraId="039B8B06" w14:textId="77777777" w:rsidR="00524FB4" w:rsidRPr="00822E86" w:rsidRDefault="00524FB4" w:rsidP="00524FB4">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tblGrid>
      <w:tr w:rsidR="009302B0" w:rsidRPr="00822E86" w14:paraId="0DB07556" w14:textId="77777777" w:rsidTr="003551C3">
        <w:trPr>
          <w:cantSplit/>
          <w:jc w:val="center"/>
        </w:trPr>
        <w:tc>
          <w:tcPr>
            <w:tcW w:w="1129" w:type="dxa"/>
          </w:tcPr>
          <w:p w14:paraId="01310807" w14:textId="56A15500" w:rsidR="009302B0" w:rsidRPr="00822E86" w:rsidRDefault="009302B0" w:rsidP="009302B0">
            <w:pPr>
              <w:pStyle w:val="TAH"/>
              <w:rPr>
                <w:sz w:val="16"/>
                <w:szCs w:val="16"/>
              </w:rPr>
            </w:pPr>
          </w:p>
        </w:tc>
        <w:tc>
          <w:tcPr>
            <w:tcW w:w="2977" w:type="dxa"/>
            <w:gridSpan w:val="2"/>
          </w:tcPr>
          <w:p w14:paraId="10DD1D0F" w14:textId="2FC1858E" w:rsidR="009302B0" w:rsidRPr="00822E86" w:rsidRDefault="009302B0" w:rsidP="009302B0">
            <w:pPr>
              <w:pStyle w:val="TAH"/>
              <w:rPr>
                <w:sz w:val="16"/>
                <w:szCs w:val="16"/>
              </w:rPr>
            </w:pPr>
            <w:r w:rsidRPr="00771923">
              <w:t>Key Issues</w:t>
            </w:r>
          </w:p>
        </w:tc>
      </w:tr>
      <w:tr w:rsidR="00524FB4" w:rsidRPr="00822E86" w14:paraId="341BCDB7" w14:textId="77777777" w:rsidTr="00524FB4">
        <w:trPr>
          <w:cantSplit/>
          <w:jc w:val="center"/>
        </w:trPr>
        <w:tc>
          <w:tcPr>
            <w:tcW w:w="1129" w:type="dxa"/>
          </w:tcPr>
          <w:p w14:paraId="45921026" w14:textId="04269F17" w:rsidR="00524FB4" w:rsidRPr="00822E86" w:rsidRDefault="009302B0" w:rsidP="00C87FC6">
            <w:pPr>
              <w:pStyle w:val="TAH"/>
              <w:rPr>
                <w:sz w:val="16"/>
                <w:szCs w:val="16"/>
              </w:rPr>
            </w:pPr>
            <w:r w:rsidRPr="00822E86">
              <w:rPr>
                <w:sz w:val="16"/>
                <w:szCs w:val="16"/>
              </w:rPr>
              <w:t>Solutions</w:t>
            </w:r>
          </w:p>
        </w:tc>
        <w:tc>
          <w:tcPr>
            <w:tcW w:w="1459" w:type="dxa"/>
          </w:tcPr>
          <w:p w14:paraId="0F826C95" w14:textId="77777777" w:rsidR="00524FB4" w:rsidRPr="00822E86" w:rsidRDefault="00524FB4" w:rsidP="00C87FC6">
            <w:pPr>
              <w:pStyle w:val="TAH"/>
              <w:rPr>
                <w:sz w:val="16"/>
                <w:szCs w:val="16"/>
              </w:rPr>
            </w:pPr>
            <w:r w:rsidRPr="00822E86">
              <w:rPr>
                <w:sz w:val="16"/>
                <w:szCs w:val="16"/>
              </w:rPr>
              <w:t>&lt;Key Issue #1&gt;</w:t>
            </w:r>
          </w:p>
        </w:tc>
        <w:tc>
          <w:tcPr>
            <w:tcW w:w="1518" w:type="dxa"/>
          </w:tcPr>
          <w:p w14:paraId="198C3D63" w14:textId="77777777" w:rsidR="00524FB4" w:rsidRPr="00822E86" w:rsidRDefault="00524FB4" w:rsidP="00C87FC6">
            <w:pPr>
              <w:pStyle w:val="TAH"/>
              <w:rPr>
                <w:sz w:val="16"/>
                <w:szCs w:val="16"/>
              </w:rPr>
            </w:pPr>
            <w:r w:rsidRPr="00822E86">
              <w:rPr>
                <w:sz w:val="16"/>
                <w:szCs w:val="16"/>
              </w:rPr>
              <w:t>&lt;Key Issue #2&gt;</w:t>
            </w:r>
          </w:p>
        </w:tc>
      </w:tr>
      <w:tr w:rsidR="00524FB4" w:rsidRPr="00822E86" w14:paraId="5B0EAE44" w14:textId="77777777" w:rsidTr="00524FB4">
        <w:trPr>
          <w:cantSplit/>
          <w:jc w:val="center"/>
        </w:trPr>
        <w:tc>
          <w:tcPr>
            <w:tcW w:w="1129" w:type="dxa"/>
          </w:tcPr>
          <w:p w14:paraId="29AFBBA6" w14:textId="77777777" w:rsidR="00524FB4" w:rsidRPr="00822E86" w:rsidRDefault="00524FB4" w:rsidP="00C87FC6">
            <w:pPr>
              <w:pStyle w:val="TAH"/>
            </w:pPr>
            <w:r w:rsidRPr="00822E86">
              <w:t>#1</w:t>
            </w:r>
          </w:p>
        </w:tc>
        <w:tc>
          <w:tcPr>
            <w:tcW w:w="1459" w:type="dxa"/>
          </w:tcPr>
          <w:p w14:paraId="55BEA4CC" w14:textId="77777777" w:rsidR="00524FB4" w:rsidRPr="00822E86" w:rsidRDefault="00524FB4" w:rsidP="00C87FC6">
            <w:pPr>
              <w:pStyle w:val="TAC"/>
            </w:pPr>
          </w:p>
        </w:tc>
        <w:tc>
          <w:tcPr>
            <w:tcW w:w="1518" w:type="dxa"/>
          </w:tcPr>
          <w:p w14:paraId="0DC5099E" w14:textId="77777777" w:rsidR="00524FB4" w:rsidRPr="00822E86" w:rsidRDefault="00524FB4" w:rsidP="00C87FC6">
            <w:pPr>
              <w:pStyle w:val="TAC"/>
            </w:pPr>
          </w:p>
        </w:tc>
      </w:tr>
      <w:tr w:rsidR="00524FB4" w:rsidRPr="00822E86" w14:paraId="6E6513E6" w14:textId="77777777" w:rsidTr="00524FB4">
        <w:trPr>
          <w:cantSplit/>
          <w:jc w:val="center"/>
        </w:trPr>
        <w:tc>
          <w:tcPr>
            <w:tcW w:w="1129" w:type="dxa"/>
          </w:tcPr>
          <w:p w14:paraId="5D404590" w14:textId="77777777" w:rsidR="00524FB4" w:rsidRPr="00822E86" w:rsidRDefault="00524FB4" w:rsidP="00C87FC6">
            <w:pPr>
              <w:pStyle w:val="TAH"/>
            </w:pPr>
            <w:r w:rsidRPr="00822E86">
              <w:t>#2</w:t>
            </w:r>
          </w:p>
        </w:tc>
        <w:tc>
          <w:tcPr>
            <w:tcW w:w="1459" w:type="dxa"/>
          </w:tcPr>
          <w:p w14:paraId="05B97D82" w14:textId="77777777" w:rsidR="00524FB4" w:rsidRPr="00822E86" w:rsidRDefault="00524FB4" w:rsidP="00C87FC6">
            <w:pPr>
              <w:pStyle w:val="TAC"/>
            </w:pPr>
          </w:p>
        </w:tc>
        <w:tc>
          <w:tcPr>
            <w:tcW w:w="1518" w:type="dxa"/>
          </w:tcPr>
          <w:p w14:paraId="38108FB0" w14:textId="77777777" w:rsidR="00524FB4" w:rsidRPr="00822E86" w:rsidRDefault="00524FB4" w:rsidP="00C87FC6">
            <w:pPr>
              <w:pStyle w:val="TAC"/>
            </w:pPr>
          </w:p>
        </w:tc>
      </w:tr>
    </w:tbl>
    <w:p w14:paraId="36B94AE7" w14:textId="77777777" w:rsidR="00524FB4" w:rsidRPr="00822E86" w:rsidRDefault="00524FB4" w:rsidP="00F50CB8">
      <w:pPr>
        <w:pStyle w:val="EX"/>
      </w:pPr>
    </w:p>
    <w:p w14:paraId="7D7B4C91" w14:textId="77777777" w:rsidR="00B5477F" w:rsidRPr="007045CC" w:rsidRDefault="00B5477F" w:rsidP="007045CC">
      <w:pPr>
        <w:pStyle w:val="Heading2"/>
      </w:pPr>
      <w:bookmarkStart w:id="139" w:name="startOfAnnexes"/>
      <w:bookmarkStart w:id="140" w:name="_Toc500949097"/>
      <w:bookmarkStart w:id="141" w:name="_Toc92875660"/>
      <w:bookmarkStart w:id="142" w:name="_Toc93070684"/>
      <w:bookmarkStart w:id="143" w:name="_Toc155796960"/>
      <w:bookmarkEnd w:id="139"/>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140"/>
      <w:r w:rsidRPr="007045CC">
        <w:t>&lt;Solution Title&gt;</w:t>
      </w:r>
      <w:bookmarkEnd w:id="141"/>
      <w:bookmarkEnd w:id="142"/>
      <w:bookmarkEnd w:id="143"/>
    </w:p>
    <w:p w14:paraId="762A2884" w14:textId="5FA5C486" w:rsidR="00B5477F" w:rsidRPr="00822E86" w:rsidRDefault="00B5477F" w:rsidP="007045CC">
      <w:pPr>
        <w:pStyle w:val="Heading3"/>
      </w:pPr>
      <w:bookmarkStart w:id="144" w:name="_Toc500949099"/>
      <w:bookmarkStart w:id="145" w:name="_Toc92875662"/>
      <w:bookmarkStart w:id="146" w:name="_Toc93070686"/>
      <w:bookmarkStart w:id="147" w:name="_Toc155796961"/>
      <w:r w:rsidRPr="00822E86">
        <w:t>6.</w:t>
      </w:r>
      <w:r w:rsidRPr="00822E86">
        <w:rPr>
          <w:rFonts w:hint="eastAsia"/>
        </w:rPr>
        <w:t>X</w:t>
      </w:r>
      <w:r w:rsidRPr="00822E86">
        <w:t>.</w:t>
      </w:r>
      <w:r w:rsidR="00A64FF3">
        <w:t>1</w:t>
      </w:r>
      <w:r w:rsidRPr="00822E86">
        <w:rPr>
          <w:rFonts w:hint="eastAsia"/>
        </w:rPr>
        <w:tab/>
        <w:t>Description</w:t>
      </w:r>
      <w:bookmarkEnd w:id="144"/>
      <w:bookmarkEnd w:id="145"/>
      <w:bookmarkEnd w:id="146"/>
      <w:bookmarkEnd w:id="147"/>
    </w:p>
    <w:p w14:paraId="4A6146CA" w14:textId="158FBD79" w:rsidR="00B5477F" w:rsidRPr="00822E86" w:rsidRDefault="00B5477F" w:rsidP="000D094B">
      <w:pPr>
        <w:pStyle w:val="EditorsNote"/>
        <w:overflowPunct w:val="0"/>
        <w:autoSpaceDE w:val="0"/>
        <w:autoSpaceDN w:val="0"/>
        <w:adjustRightInd w:val="0"/>
        <w:ind w:left="1701" w:hanging="1417"/>
        <w:textAlignment w:val="baseline"/>
        <w:rPr>
          <w:rFonts w:eastAsia="DengXian"/>
        </w:rPr>
      </w:pPr>
      <w:bookmarkStart w:id="148" w:name="_Toc500949101"/>
      <w:r w:rsidRPr="00822E86">
        <w:rPr>
          <w:rFonts w:eastAsia="DengXian"/>
        </w:rPr>
        <w:t>Editor's Note:</w:t>
      </w:r>
      <w:r w:rsidR="000D094B" w:rsidRPr="000D094B">
        <w:rPr>
          <w:rFonts w:eastAsia="DengXian"/>
        </w:rPr>
        <w:tab/>
      </w:r>
      <w:r w:rsidRPr="000D094B">
        <w:rPr>
          <w:rFonts w:eastAsia="DengXian"/>
        </w:rPr>
        <w:t>This clause</w:t>
      </w:r>
      <w:r w:rsidR="000D094B">
        <w:rPr>
          <w:rFonts w:eastAsia="DengXian"/>
        </w:rPr>
        <w:t xml:space="preserve"> </w:t>
      </w:r>
      <w:r w:rsidRPr="000D094B">
        <w:rPr>
          <w:rFonts w:eastAsia="DengXian"/>
        </w:rPr>
        <w:t xml:space="preserve">will describe </w:t>
      </w:r>
      <w:r w:rsidRPr="00822E86">
        <w:rPr>
          <w:rFonts w:eastAsia="DengXian"/>
        </w:rPr>
        <w:t xml:space="preserve">the solution principles and architecture assumptions for corresponding key issue(s). Sub-clause(s) may be added to capture details. </w:t>
      </w:r>
    </w:p>
    <w:p w14:paraId="10E59086" w14:textId="6DF879C1" w:rsidR="00B5477F" w:rsidRPr="00822E86" w:rsidRDefault="00B5477F" w:rsidP="007045CC">
      <w:pPr>
        <w:pStyle w:val="Heading3"/>
      </w:pPr>
      <w:bookmarkStart w:id="149" w:name="_Toc92875663"/>
      <w:bookmarkStart w:id="150" w:name="_Toc93070687"/>
      <w:bookmarkStart w:id="151" w:name="_Toc155796962"/>
      <w:r w:rsidRPr="00822E86">
        <w:lastRenderedPageBreak/>
        <w:t>6.X.</w:t>
      </w:r>
      <w:r w:rsidR="00A64FF3">
        <w:t>2</w:t>
      </w:r>
      <w:r w:rsidRPr="00822E86">
        <w:tab/>
        <w:t>Procedures</w:t>
      </w:r>
      <w:bookmarkEnd w:id="148"/>
      <w:bookmarkEnd w:id="149"/>
      <w:bookmarkEnd w:id="150"/>
      <w:bookmarkEnd w:id="151"/>
    </w:p>
    <w:p w14:paraId="51E60FB0" w14:textId="1CABD11D" w:rsidR="00B5477F" w:rsidRPr="000D094B" w:rsidRDefault="00B5477F" w:rsidP="000D094B">
      <w:pPr>
        <w:pStyle w:val="EditorsNote"/>
        <w:overflowPunct w:val="0"/>
        <w:autoSpaceDE w:val="0"/>
        <w:autoSpaceDN w:val="0"/>
        <w:adjustRightInd w:val="0"/>
        <w:ind w:left="1701" w:hanging="1417"/>
        <w:textAlignment w:val="baseline"/>
        <w:rPr>
          <w:rFonts w:eastAsia="DengXian"/>
        </w:rPr>
      </w:pPr>
      <w:r w:rsidRPr="000D094B">
        <w:rPr>
          <w:rFonts w:eastAsia="DengXian"/>
        </w:rPr>
        <w:t>Editor's Note:</w:t>
      </w:r>
      <w:r w:rsidR="000D094B" w:rsidRPr="000D094B">
        <w:rPr>
          <w:rFonts w:eastAsia="DengXian"/>
        </w:rPr>
        <w:tab/>
      </w:r>
      <w:r w:rsidRPr="000D094B">
        <w:rPr>
          <w:rFonts w:eastAsia="DengXian"/>
        </w:rPr>
        <w:t>This clause</w:t>
      </w:r>
      <w:r w:rsidR="000D094B">
        <w:rPr>
          <w:rFonts w:eastAsia="DengXian"/>
        </w:rPr>
        <w:t xml:space="preserve"> </w:t>
      </w:r>
      <w:r w:rsidRPr="000D094B">
        <w:rPr>
          <w:rFonts w:eastAsia="DengXian"/>
        </w:rPr>
        <w:t xml:space="preserve">describes </w:t>
      </w:r>
      <w:r w:rsidRPr="000D094B">
        <w:rPr>
          <w:rFonts w:eastAsia="DengXian" w:hint="eastAsia"/>
        </w:rPr>
        <w:t xml:space="preserve">high-level </w:t>
      </w:r>
      <w:r w:rsidRPr="000D094B">
        <w:rPr>
          <w:rFonts w:eastAsia="DengXian"/>
        </w:rPr>
        <w:t>procedures and information flows for the solution.</w:t>
      </w:r>
    </w:p>
    <w:p w14:paraId="01F4B6D2" w14:textId="27898478" w:rsidR="00B5477F" w:rsidRPr="00822E86" w:rsidRDefault="00B5477F" w:rsidP="007045CC">
      <w:pPr>
        <w:pStyle w:val="Heading3"/>
        <w:rPr>
          <w:lang w:eastAsia="zh-CN"/>
        </w:rPr>
      </w:pPr>
      <w:bookmarkStart w:id="152" w:name="_Toc326248711"/>
      <w:bookmarkStart w:id="153" w:name="_Toc510604409"/>
      <w:bookmarkStart w:id="154" w:name="_Toc92875664"/>
      <w:bookmarkStart w:id="155" w:name="_Toc93070688"/>
      <w:bookmarkStart w:id="156" w:name="_Toc155796963"/>
      <w:r w:rsidRPr="00822E86">
        <w:rPr>
          <w:lang w:eastAsia="zh-CN"/>
        </w:rPr>
        <w:t>6.X.</w:t>
      </w:r>
      <w:r w:rsidR="00A64FF3">
        <w:rPr>
          <w:lang w:eastAsia="zh-CN"/>
        </w:rPr>
        <w:t>3</w:t>
      </w:r>
      <w:r w:rsidRPr="00822E86">
        <w:rPr>
          <w:lang w:eastAsia="zh-CN"/>
        </w:rPr>
        <w:tab/>
      </w:r>
      <w:bookmarkEnd w:id="152"/>
      <w:bookmarkEnd w:id="153"/>
      <w:bookmarkEnd w:id="154"/>
      <w:r w:rsidRPr="00822E86">
        <w:t>Impacts on services, entities and interfaces</w:t>
      </w:r>
      <w:bookmarkEnd w:id="155"/>
      <w:bookmarkEnd w:id="156"/>
    </w:p>
    <w:p w14:paraId="7D546088" w14:textId="3917BD5D" w:rsidR="000D094B" w:rsidRPr="000D094B" w:rsidRDefault="000D094B" w:rsidP="000D094B">
      <w:pPr>
        <w:pStyle w:val="EditorsNote"/>
        <w:overflowPunct w:val="0"/>
        <w:autoSpaceDE w:val="0"/>
        <w:autoSpaceDN w:val="0"/>
        <w:adjustRightInd w:val="0"/>
        <w:ind w:left="1701" w:hanging="1417"/>
        <w:textAlignment w:val="baseline"/>
        <w:rPr>
          <w:rFonts w:eastAsia="DengXian"/>
        </w:rPr>
      </w:pPr>
      <w:bookmarkStart w:id="157" w:name="_Toc250980595"/>
      <w:bookmarkStart w:id="158" w:name="_Toc326037266"/>
      <w:bookmarkStart w:id="159" w:name="_Toc510604411"/>
      <w:bookmarkStart w:id="160" w:name="_Toc92875665"/>
      <w:bookmarkStart w:id="161" w:name="_Toc93070689"/>
      <w:bookmarkStart w:id="162" w:name="_Toc310438366"/>
      <w:bookmarkStart w:id="163" w:name="_Toc324232216"/>
      <w:bookmarkStart w:id="164" w:name="_Toc326248735"/>
      <w:bookmarkStart w:id="165" w:name="_Toc510604412"/>
      <w:r w:rsidRPr="000D094B">
        <w:rPr>
          <w:rFonts w:eastAsia="DengXian"/>
        </w:rPr>
        <w:t>Editor's note:</w:t>
      </w:r>
      <w:r w:rsidRPr="000D094B">
        <w:rPr>
          <w:rFonts w:eastAsia="DengXian"/>
        </w:rPr>
        <w:tab/>
        <w:t>This clause captures impacts on existing services, entities and interfaces.</w:t>
      </w:r>
    </w:p>
    <w:p w14:paraId="06D38D7A" w14:textId="77777777" w:rsidR="00B5477F" w:rsidRPr="00822E86" w:rsidRDefault="00B5477F" w:rsidP="007045CC">
      <w:pPr>
        <w:pStyle w:val="Heading1"/>
        <w:rPr>
          <w:lang w:eastAsia="zh-CN"/>
        </w:rPr>
      </w:pPr>
      <w:bookmarkStart w:id="166" w:name="_Toc155796964"/>
      <w:r w:rsidRPr="00822E86">
        <w:rPr>
          <w:lang w:eastAsia="zh-CN"/>
        </w:rPr>
        <w:t>7</w:t>
      </w:r>
      <w:r w:rsidRPr="00822E86">
        <w:rPr>
          <w:lang w:eastAsia="zh-CN"/>
        </w:rPr>
        <w:tab/>
        <w:t>Overall Evaluation</w:t>
      </w:r>
      <w:bookmarkEnd w:id="157"/>
      <w:bookmarkEnd w:id="158"/>
      <w:bookmarkEnd w:id="159"/>
      <w:bookmarkEnd w:id="160"/>
      <w:bookmarkEnd w:id="161"/>
      <w:bookmarkEnd w:id="166"/>
    </w:p>
    <w:p w14:paraId="7CE725A8" w14:textId="1A93BAFF" w:rsidR="00B5477F" w:rsidRPr="00822E86" w:rsidRDefault="00B5477F" w:rsidP="0086012F">
      <w:pPr>
        <w:pStyle w:val="EditorsNote"/>
        <w:overflowPunct w:val="0"/>
        <w:autoSpaceDE w:val="0"/>
        <w:autoSpaceDN w:val="0"/>
        <w:adjustRightInd w:val="0"/>
        <w:ind w:left="1701" w:hanging="1417"/>
        <w:textAlignment w:val="baseline"/>
        <w:rPr>
          <w:rFonts w:eastAsia="DengXian"/>
        </w:rPr>
      </w:pPr>
      <w:r w:rsidRPr="00822E86">
        <w:rPr>
          <w:rFonts w:eastAsia="DengXian"/>
        </w:rPr>
        <w:t>Editor</w:t>
      </w:r>
      <w:r w:rsidR="005840BB" w:rsidRPr="005904EC">
        <w:rPr>
          <w:rFonts w:eastAsia="Times New Roman"/>
          <w:lang w:val="en-US" w:eastAsia="ja-JP"/>
        </w:rPr>
        <w:t>'</w:t>
      </w:r>
      <w:r w:rsidRPr="00822E86">
        <w:rPr>
          <w:rFonts w:eastAsia="DengXian"/>
        </w:rPr>
        <w:t>s Note:</w:t>
      </w:r>
      <w:r w:rsidR="0086012F" w:rsidRPr="000D094B">
        <w:rPr>
          <w:rFonts w:eastAsia="DengXian"/>
        </w:rPr>
        <w:tab/>
      </w:r>
      <w:r w:rsidRPr="00822E86">
        <w:rPr>
          <w:rFonts w:eastAsia="DengXian"/>
        </w:rPr>
        <w:t xml:space="preserve">This clause </w:t>
      </w:r>
      <w:r w:rsidR="00E23A0A">
        <w:rPr>
          <w:rFonts w:eastAsia="DengXian"/>
          <w:lang w:val="en-US"/>
        </w:rPr>
        <w:t xml:space="preserve">will </w:t>
      </w:r>
      <w:r w:rsidR="00E23A0A">
        <w:t>provide a general evaluation and comparison of the solutions per Key Issue #&lt;X&gt;</w:t>
      </w:r>
    </w:p>
    <w:p w14:paraId="4A9CA1E8" w14:textId="77777777" w:rsidR="00B5477F" w:rsidRPr="00822E86" w:rsidRDefault="00B5477F" w:rsidP="007045CC">
      <w:pPr>
        <w:pStyle w:val="Heading1"/>
      </w:pPr>
      <w:bookmarkStart w:id="167" w:name="_Toc92875666"/>
      <w:bookmarkStart w:id="168" w:name="_Toc93070690"/>
      <w:bookmarkStart w:id="169" w:name="_Toc155796965"/>
      <w:r w:rsidRPr="00822E86">
        <w:t>8</w:t>
      </w:r>
      <w:r w:rsidRPr="00822E86">
        <w:tab/>
        <w:t>Conclusions</w:t>
      </w:r>
      <w:bookmarkEnd w:id="162"/>
      <w:bookmarkEnd w:id="163"/>
      <w:bookmarkEnd w:id="164"/>
      <w:bookmarkEnd w:id="165"/>
      <w:bookmarkEnd w:id="167"/>
      <w:bookmarkEnd w:id="168"/>
      <w:bookmarkEnd w:id="169"/>
    </w:p>
    <w:p w14:paraId="75FC0F21" w14:textId="12C9360D" w:rsidR="00B5477F" w:rsidRPr="005904EC" w:rsidRDefault="00B5477F" w:rsidP="005904EC">
      <w:pPr>
        <w:pStyle w:val="EditorsNote"/>
        <w:overflowPunct w:val="0"/>
        <w:autoSpaceDE w:val="0"/>
        <w:autoSpaceDN w:val="0"/>
        <w:adjustRightInd w:val="0"/>
        <w:ind w:left="1701" w:hanging="1417"/>
        <w:textAlignment w:val="baseline"/>
        <w:rPr>
          <w:rFonts w:eastAsia="Times New Roman"/>
          <w:lang w:val="en-US" w:eastAsia="ja-JP"/>
        </w:rPr>
      </w:pPr>
      <w:r w:rsidRPr="005904EC">
        <w:rPr>
          <w:rFonts w:eastAsia="Times New Roman"/>
          <w:lang w:val="en-US" w:eastAsia="ja-JP"/>
        </w:rPr>
        <w:t>Editor's Note:</w:t>
      </w:r>
      <w:r w:rsidR="005904EC">
        <w:tab/>
      </w:r>
      <w:r w:rsidRPr="005904EC">
        <w:rPr>
          <w:rFonts w:eastAsia="Times New Roman"/>
          <w:lang w:val="en-US" w:eastAsia="ja-JP"/>
        </w:rPr>
        <w:t xml:space="preserve">This clause will </w:t>
      </w:r>
      <w:r w:rsidR="00A8637F">
        <w:t>capture conclusions for the study.</w:t>
      </w:r>
      <w:r w:rsidRPr="005904EC">
        <w:rPr>
          <w:rFonts w:eastAsia="Times New Roman"/>
          <w:lang w:val="en-US" w:eastAsia="ja-JP"/>
        </w:rPr>
        <w:t>.</w:t>
      </w:r>
    </w:p>
    <w:p w14:paraId="61DD5AA0" w14:textId="77777777" w:rsidR="00B5477F" w:rsidRPr="00822E86" w:rsidRDefault="00B5477F" w:rsidP="00B5477F">
      <w:pPr>
        <w:keepLines/>
        <w:ind w:left="1135" w:hanging="851"/>
        <w:rPr>
          <w:rFonts w:eastAsia="DengXian"/>
          <w:color w:val="FF0000"/>
          <w:lang w:eastAsia="zh-CN"/>
        </w:rPr>
      </w:pPr>
    </w:p>
    <w:p w14:paraId="03EA8CDD" w14:textId="77777777" w:rsidR="00080512" w:rsidRPr="00822E86" w:rsidRDefault="00080512">
      <w:pPr>
        <w:pStyle w:val="Heading8"/>
      </w:pPr>
      <w:r w:rsidRPr="00822E86">
        <w:br w:type="page"/>
      </w:r>
      <w:bookmarkStart w:id="170" w:name="_Toc153792593"/>
      <w:bookmarkStart w:id="171" w:name="_Toc153792678"/>
      <w:bookmarkStart w:id="172" w:name="_Toc155796966"/>
      <w:r w:rsidRPr="00822E86">
        <w:lastRenderedPageBreak/>
        <w:t>Annex &lt;X&gt; (informative):</w:t>
      </w:r>
      <w:r w:rsidRPr="00822E86">
        <w:br/>
        <w:t>Change history</w:t>
      </w:r>
      <w:bookmarkEnd w:id="170"/>
      <w:bookmarkEnd w:id="171"/>
      <w:bookmarkEnd w:id="1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173" w:name="historyclause"/>
            <w:bookmarkEnd w:id="173"/>
            <w:r w:rsidRPr="00822E86">
              <w:rPr>
                <w:b/>
              </w:rPr>
              <w:t>Change history</w:t>
            </w:r>
          </w:p>
        </w:tc>
      </w:tr>
      <w:tr w:rsidR="003C3971" w:rsidRPr="00822E86" w14:paraId="48B8C313" w14:textId="77777777" w:rsidTr="00F50CB8">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800"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1094" w:type="dxa"/>
            <w:shd w:val="pct10" w:color="auto" w:fill="FFFFFF"/>
          </w:tcPr>
          <w:p w14:paraId="017D6A12" w14:textId="77777777" w:rsidR="003C3971" w:rsidRPr="00822E86" w:rsidRDefault="003C3971" w:rsidP="00DF2B1F">
            <w:pPr>
              <w:pStyle w:val="TAL"/>
              <w:rPr>
                <w:b/>
                <w:sz w:val="16"/>
              </w:rPr>
            </w:pPr>
            <w:proofErr w:type="spellStart"/>
            <w:r w:rsidRPr="00822E86">
              <w:rPr>
                <w:b/>
                <w:sz w:val="16"/>
              </w:rPr>
              <w:t>TDoc</w:t>
            </w:r>
            <w:proofErr w:type="spellEnd"/>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F50CB8" w:rsidRPr="006B0D02" w14:paraId="0A2C9987" w14:textId="77777777" w:rsidTr="00F50CB8">
        <w:tc>
          <w:tcPr>
            <w:tcW w:w="800" w:type="dxa"/>
            <w:shd w:val="solid" w:color="FFFFFF" w:fill="auto"/>
          </w:tcPr>
          <w:p w14:paraId="73208EC2" w14:textId="3E895A18" w:rsidR="00F50CB8" w:rsidRPr="00822E86" w:rsidRDefault="00F50CB8" w:rsidP="004D15E5">
            <w:pPr>
              <w:pStyle w:val="TAC"/>
              <w:rPr>
                <w:sz w:val="16"/>
                <w:szCs w:val="16"/>
                <w:lang w:eastAsia="zh-CN"/>
              </w:rPr>
            </w:pPr>
            <w:r w:rsidRPr="00822E86">
              <w:rPr>
                <w:color w:val="0000FF"/>
                <w:sz w:val="16"/>
                <w:szCs w:val="16"/>
              </w:rPr>
              <w:t>202</w:t>
            </w:r>
            <w:r w:rsidR="006F29AD">
              <w:rPr>
                <w:color w:val="0000FF"/>
                <w:sz w:val="16"/>
                <w:szCs w:val="16"/>
              </w:rPr>
              <w:t>4</w:t>
            </w:r>
            <w:r w:rsidRPr="00822E86">
              <w:rPr>
                <w:color w:val="0000FF"/>
                <w:sz w:val="16"/>
                <w:szCs w:val="16"/>
              </w:rPr>
              <w:t>-</w:t>
            </w:r>
            <w:r w:rsidR="006F29AD">
              <w:rPr>
                <w:color w:val="0000FF"/>
                <w:sz w:val="16"/>
                <w:szCs w:val="16"/>
                <w:lang w:eastAsia="zh-CN"/>
              </w:rPr>
              <w:t>01</w:t>
            </w:r>
          </w:p>
        </w:tc>
        <w:tc>
          <w:tcPr>
            <w:tcW w:w="800" w:type="dxa"/>
            <w:shd w:val="solid" w:color="FFFFFF" w:fill="auto"/>
          </w:tcPr>
          <w:p w14:paraId="4311A708" w14:textId="61D70E74" w:rsidR="00F50CB8" w:rsidRPr="00822E86" w:rsidRDefault="00F50CB8" w:rsidP="00F50CB8">
            <w:pPr>
              <w:pStyle w:val="TAC"/>
              <w:rPr>
                <w:sz w:val="16"/>
                <w:szCs w:val="16"/>
              </w:rPr>
            </w:pPr>
            <w:r w:rsidRPr="00822E86">
              <w:rPr>
                <w:color w:val="0000FF"/>
                <w:sz w:val="16"/>
                <w:szCs w:val="16"/>
              </w:rPr>
              <w:t>SA2#1</w:t>
            </w:r>
            <w:r w:rsidR="006F29AD">
              <w:rPr>
                <w:color w:val="0000FF"/>
                <w:sz w:val="16"/>
                <w:szCs w:val="16"/>
              </w:rPr>
              <w:t>60AH-e</w:t>
            </w:r>
          </w:p>
        </w:tc>
        <w:tc>
          <w:tcPr>
            <w:tcW w:w="1094" w:type="dxa"/>
            <w:shd w:val="solid" w:color="FFFFFF" w:fill="auto"/>
          </w:tcPr>
          <w:p w14:paraId="1741AFCE" w14:textId="1F6107DA" w:rsidR="00F50CB8" w:rsidRPr="00822E86" w:rsidRDefault="00F50CB8" w:rsidP="00F50CB8">
            <w:pPr>
              <w:pStyle w:val="TAC"/>
              <w:rPr>
                <w:sz w:val="16"/>
                <w:szCs w:val="16"/>
              </w:rPr>
            </w:pPr>
            <w:r w:rsidRPr="00822E86">
              <w:rPr>
                <w:color w:val="0000FF"/>
                <w:sz w:val="16"/>
                <w:szCs w:val="16"/>
              </w:rPr>
              <w:t>S2-2</w:t>
            </w:r>
            <w:r w:rsidR="006F29AD">
              <w:rPr>
                <w:color w:val="0000FF"/>
                <w:sz w:val="16"/>
                <w:szCs w:val="16"/>
              </w:rPr>
              <w:t>4</w:t>
            </w:r>
            <w:r w:rsidRPr="00822E86">
              <w:rPr>
                <w:color w:val="0000FF"/>
                <w:sz w:val="16"/>
                <w:szCs w:val="16"/>
              </w:rPr>
              <w:t>0xxxx</w:t>
            </w:r>
          </w:p>
        </w:tc>
        <w:tc>
          <w:tcPr>
            <w:tcW w:w="425" w:type="dxa"/>
            <w:shd w:val="solid" w:color="FFFFFF" w:fill="auto"/>
          </w:tcPr>
          <w:p w14:paraId="4E0239C4" w14:textId="77777777" w:rsidR="00F50CB8" w:rsidRPr="00822E86" w:rsidRDefault="00F50CB8" w:rsidP="00F50CB8">
            <w:pPr>
              <w:pStyle w:val="TAL"/>
              <w:rPr>
                <w:sz w:val="16"/>
                <w:szCs w:val="16"/>
              </w:rPr>
            </w:pPr>
            <w:r w:rsidRPr="00822E86">
              <w:rPr>
                <w:color w:val="0000FF"/>
                <w:sz w:val="16"/>
                <w:szCs w:val="16"/>
              </w:rPr>
              <w:t>-</w:t>
            </w:r>
          </w:p>
        </w:tc>
        <w:tc>
          <w:tcPr>
            <w:tcW w:w="425" w:type="dxa"/>
            <w:shd w:val="solid" w:color="FFFFFF" w:fill="auto"/>
          </w:tcPr>
          <w:p w14:paraId="466EFC6E" w14:textId="77777777" w:rsidR="00F50CB8" w:rsidRPr="00822E86" w:rsidRDefault="00F50CB8" w:rsidP="00F50CB8">
            <w:pPr>
              <w:pStyle w:val="TAR"/>
              <w:rPr>
                <w:sz w:val="16"/>
                <w:szCs w:val="16"/>
              </w:rPr>
            </w:pPr>
            <w:r w:rsidRPr="00822E86">
              <w:rPr>
                <w:color w:val="0000FF"/>
                <w:sz w:val="16"/>
                <w:szCs w:val="16"/>
              </w:rPr>
              <w:t>-</w:t>
            </w:r>
          </w:p>
        </w:tc>
        <w:tc>
          <w:tcPr>
            <w:tcW w:w="425" w:type="dxa"/>
            <w:shd w:val="solid" w:color="FFFFFF" w:fill="auto"/>
          </w:tcPr>
          <w:p w14:paraId="2AD6D4D7" w14:textId="77777777" w:rsidR="00F50CB8" w:rsidRPr="00822E86" w:rsidRDefault="00F50CB8" w:rsidP="00F50CB8">
            <w:pPr>
              <w:pStyle w:val="TAC"/>
              <w:rPr>
                <w:sz w:val="16"/>
                <w:szCs w:val="16"/>
              </w:rPr>
            </w:pPr>
            <w:r w:rsidRPr="00822E86">
              <w:rPr>
                <w:color w:val="0000FF"/>
                <w:sz w:val="16"/>
                <w:szCs w:val="16"/>
              </w:rPr>
              <w:t>-</w:t>
            </w:r>
          </w:p>
        </w:tc>
        <w:tc>
          <w:tcPr>
            <w:tcW w:w="4962" w:type="dxa"/>
            <w:shd w:val="solid" w:color="FFFFFF" w:fill="auto"/>
          </w:tcPr>
          <w:p w14:paraId="0EAFFD85" w14:textId="258467CB" w:rsidR="00F50CB8" w:rsidRPr="00822E86" w:rsidRDefault="00D405AA" w:rsidP="00F50CB8">
            <w:pPr>
              <w:pStyle w:val="TAL"/>
              <w:rPr>
                <w:sz w:val="16"/>
                <w:szCs w:val="16"/>
              </w:rPr>
            </w:pPr>
            <w:r w:rsidRPr="00D405AA">
              <w:rPr>
                <w:color w:val="0000FF"/>
                <w:sz w:val="16"/>
                <w:szCs w:val="16"/>
              </w:rPr>
              <w:t xml:space="preserve">Proposed skeleton agreed </w:t>
            </w:r>
            <w:r w:rsidR="00CE7F5C">
              <w:rPr>
                <w:color w:val="0000FF"/>
                <w:sz w:val="16"/>
                <w:szCs w:val="16"/>
              </w:rPr>
              <w:t xml:space="preserve">for FS_AIML_CN </w:t>
            </w:r>
            <w:r w:rsidRPr="00D405AA">
              <w:rPr>
                <w:color w:val="0000FF"/>
                <w:sz w:val="16"/>
                <w:szCs w:val="16"/>
              </w:rPr>
              <w:t>at SA2#1</w:t>
            </w:r>
            <w:r>
              <w:rPr>
                <w:color w:val="0000FF"/>
                <w:sz w:val="16"/>
                <w:szCs w:val="16"/>
              </w:rPr>
              <w:t>60A</w:t>
            </w:r>
            <w:r w:rsidR="006D225A">
              <w:rPr>
                <w:color w:val="0000FF"/>
                <w:sz w:val="16"/>
                <w:szCs w:val="16"/>
              </w:rPr>
              <w:t>H-</w:t>
            </w:r>
            <w:r w:rsidRPr="00D405AA">
              <w:rPr>
                <w:color w:val="0000FF"/>
                <w:sz w:val="16"/>
                <w:szCs w:val="16"/>
              </w:rPr>
              <w:t>e</w:t>
            </w:r>
          </w:p>
        </w:tc>
        <w:tc>
          <w:tcPr>
            <w:tcW w:w="708" w:type="dxa"/>
            <w:shd w:val="solid" w:color="FFFFFF" w:fill="auto"/>
          </w:tcPr>
          <w:p w14:paraId="109DA0C0" w14:textId="33D8738F" w:rsidR="00F50CB8" w:rsidRPr="007D6048" w:rsidRDefault="007B1F6A" w:rsidP="00F50CB8">
            <w:pPr>
              <w:pStyle w:val="TAC"/>
              <w:rPr>
                <w:sz w:val="16"/>
                <w:szCs w:val="16"/>
              </w:rPr>
            </w:pPr>
            <w:r>
              <w:rPr>
                <w:color w:val="0000FF"/>
                <w:sz w:val="16"/>
                <w:szCs w:val="16"/>
              </w:rPr>
              <w:t>0.0.0</w:t>
            </w:r>
          </w:p>
        </w:tc>
      </w:tr>
    </w:tbl>
    <w:p w14:paraId="6C0A9739" w14:textId="77777777" w:rsidR="003C3971" w:rsidRPr="00235394" w:rsidRDefault="003C3971" w:rsidP="003C3971"/>
    <w:p w14:paraId="6D5854F9" w14:textId="77777777" w:rsidR="003C3971" w:rsidRPr="00235394" w:rsidRDefault="003C3971" w:rsidP="00F50CB8">
      <w:pPr>
        <w:pStyle w:val="Guidance"/>
      </w:pPr>
      <w:r>
        <w:br w:type="page"/>
      </w:r>
      <w:r w:rsidR="00F50CB8" w:rsidRPr="00235394">
        <w:lastRenderedPageBreak/>
        <w:t xml:space="preserve"> </w:t>
      </w:r>
    </w:p>
    <w:p w14:paraId="70C0CA9E" w14:textId="77777777" w:rsidR="00080512" w:rsidRDefault="00080512"/>
    <w:sectPr w:rsidR="00080512" w:rsidSect="002E730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8E6F1A" w14:textId="77777777" w:rsidR="00A00D04" w:rsidRDefault="00A00D04">
      <w:r>
        <w:separator/>
      </w:r>
    </w:p>
  </w:endnote>
  <w:endnote w:type="continuationSeparator" w:id="0">
    <w:p w14:paraId="47D6BD22" w14:textId="77777777" w:rsidR="00A00D04" w:rsidRDefault="00A00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B12448" w14:textId="77777777" w:rsidR="00A00D04" w:rsidRDefault="00A00D04">
      <w:r>
        <w:separator/>
      </w:r>
    </w:p>
  </w:footnote>
  <w:footnote w:type="continuationSeparator" w:id="0">
    <w:p w14:paraId="1BA2A880" w14:textId="77777777" w:rsidR="00A00D04" w:rsidRDefault="00A00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CDC59B" w14:textId="711B5D4D"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8A5C9F">
      <w:rPr>
        <w:rFonts w:ascii="Arial" w:hAnsi="Arial" w:cs="Arial"/>
        <w:b/>
        <w:noProof/>
        <w:sz w:val="18"/>
        <w:szCs w:val="18"/>
      </w:rPr>
      <w:t>3GPP TR 23.700-84 V0.0.0 (2024-01)</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7BA4A244"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8A5C9F">
      <w:rPr>
        <w:rFonts w:ascii="Arial" w:hAnsi="Arial" w:cs="Arial"/>
        <w:b/>
        <w:noProof/>
        <w:sz w:val="18"/>
        <w:szCs w:val="18"/>
      </w:rPr>
      <w:t>Release 19</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235"/>
    <w:rsid w:val="00011B85"/>
    <w:rsid w:val="00033397"/>
    <w:rsid w:val="00035160"/>
    <w:rsid w:val="00040095"/>
    <w:rsid w:val="00040459"/>
    <w:rsid w:val="00051834"/>
    <w:rsid w:val="00054A22"/>
    <w:rsid w:val="00057CE8"/>
    <w:rsid w:val="00062023"/>
    <w:rsid w:val="000655A6"/>
    <w:rsid w:val="00080512"/>
    <w:rsid w:val="0008391D"/>
    <w:rsid w:val="000C47C3"/>
    <w:rsid w:val="000C47E6"/>
    <w:rsid w:val="000C6B78"/>
    <w:rsid w:val="000D094B"/>
    <w:rsid w:val="000D58AB"/>
    <w:rsid w:val="001033FE"/>
    <w:rsid w:val="00124D46"/>
    <w:rsid w:val="00133525"/>
    <w:rsid w:val="001409B9"/>
    <w:rsid w:val="00150D24"/>
    <w:rsid w:val="00184CE1"/>
    <w:rsid w:val="001A4C42"/>
    <w:rsid w:val="001A7420"/>
    <w:rsid w:val="001B29CB"/>
    <w:rsid w:val="001B6637"/>
    <w:rsid w:val="001C21C3"/>
    <w:rsid w:val="001D02C2"/>
    <w:rsid w:val="001F0C1D"/>
    <w:rsid w:val="001F1132"/>
    <w:rsid w:val="001F168B"/>
    <w:rsid w:val="002347A2"/>
    <w:rsid w:val="00257A86"/>
    <w:rsid w:val="002675F0"/>
    <w:rsid w:val="002738FA"/>
    <w:rsid w:val="002760EE"/>
    <w:rsid w:val="002B6339"/>
    <w:rsid w:val="002C7C79"/>
    <w:rsid w:val="002E00EE"/>
    <w:rsid w:val="002E7309"/>
    <w:rsid w:val="002F6BF7"/>
    <w:rsid w:val="003172DC"/>
    <w:rsid w:val="0035462D"/>
    <w:rsid w:val="00356555"/>
    <w:rsid w:val="00362784"/>
    <w:rsid w:val="00364DA3"/>
    <w:rsid w:val="003765B8"/>
    <w:rsid w:val="003A3309"/>
    <w:rsid w:val="003C3971"/>
    <w:rsid w:val="003F5352"/>
    <w:rsid w:val="00411DC6"/>
    <w:rsid w:val="00412AC2"/>
    <w:rsid w:val="004133E7"/>
    <w:rsid w:val="00423334"/>
    <w:rsid w:val="004345EC"/>
    <w:rsid w:val="00445111"/>
    <w:rsid w:val="00450ADE"/>
    <w:rsid w:val="004550DD"/>
    <w:rsid w:val="00465515"/>
    <w:rsid w:val="00475C05"/>
    <w:rsid w:val="00491265"/>
    <w:rsid w:val="0049751D"/>
    <w:rsid w:val="004C30AC"/>
    <w:rsid w:val="004D15E5"/>
    <w:rsid w:val="004D3255"/>
    <w:rsid w:val="004D3578"/>
    <w:rsid w:val="004D50BB"/>
    <w:rsid w:val="004D7D43"/>
    <w:rsid w:val="004E213A"/>
    <w:rsid w:val="004F0988"/>
    <w:rsid w:val="004F1229"/>
    <w:rsid w:val="004F179C"/>
    <w:rsid w:val="004F3340"/>
    <w:rsid w:val="00524FB4"/>
    <w:rsid w:val="0053388B"/>
    <w:rsid w:val="00535773"/>
    <w:rsid w:val="00543E6C"/>
    <w:rsid w:val="00565087"/>
    <w:rsid w:val="00567A32"/>
    <w:rsid w:val="00575D2B"/>
    <w:rsid w:val="00580A37"/>
    <w:rsid w:val="005840BB"/>
    <w:rsid w:val="005904EC"/>
    <w:rsid w:val="00597B11"/>
    <w:rsid w:val="005D2E01"/>
    <w:rsid w:val="005D3EEC"/>
    <w:rsid w:val="005D67FA"/>
    <w:rsid w:val="005D7526"/>
    <w:rsid w:val="005E041D"/>
    <w:rsid w:val="005E4BB2"/>
    <w:rsid w:val="005E7055"/>
    <w:rsid w:val="005F788A"/>
    <w:rsid w:val="00602AEA"/>
    <w:rsid w:val="00614FDF"/>
    <w:rsid w:val="006271FA"/>
    <w:rsid w:val="0063543D"/>
    <w:rsid w:val="00647114"/>
    <w:rsid w:val="00672092"/>
    <w:rsid w:val="006912E9"/>
    <w:rsid w:val="006A323F"/>
    <w:rsid w:val="006B30D0"/>
    <w:rsid w:val="006C3D95"/>
    <w:rsid w:val="006D1784"/>
    <w:rsid w:val="006D225A"/>
    <w:rsid w:val="006E5C86"/>
    <w:rsid w:val="006F29AD"/>
    <w:rsid w:val="007009A2"/>
    <w:rsid w:val="00701116"/>
    <w:rsid w:val="007045CC"/>
    <w:rsid w:val="0071174C"/>
    <w:rsid w:val="00713C44"/>
    <w:rsid w:val="00731024"/>
    <w:rsid w:val="00734A5B"/>
    <w:rsid w:val="0074026F"/>
    <w:rsid w:val="007429F6"/>
    <w:rsid w:val="00744E76"/>
    <w:rsid w:val="007502BA"/>
    <w:rsid w:val="00753DE9"/>
    <w:rsid w:val="00765E07"/>
    <w:rsid w:val="00765EA3"/>
    <w:rsid w:val="00774DA4"/>
    <w:rsid w:val="00781F0F"/>
    <w:rsid w:val="007B1F6A"/>
    <w:rsid w:val="007B600E"/>
    <w:rsid w:val="007B7035"/>
    <w:rsid w:val="007F0F4A"/>
    <w:rsid w:val="008028A4"/>
    <w:rsid w:val="00822E86"/>
    <w:rsid w:val="00830747"/>
    <w:rsid w:val="0086012F"/>
    <w:rsid w:val="008768CA"/>
    <w:rsid w:val="008A3292"/>
    <w:rsid w:val="008A5C9F"/>
    <w:rsid w:val="008C384C"/>
    <w:rsid w:val="008D3074"/>
    <w:rsid w:val="008E2D68"/>
    <w:rsid w:val="008E6756"/>
    <w:rsid w:val="009018F9"/>
    <w:rsid w:val="0090271F"/>
    <w:rsid w:val="00902E23"/>
    <w:rsid w:val="009114D7"/>
    <w:rsid w:val="0091348E"/>
    <w:rsid w:val="00917CCB"/>
    <w:rsid w:val="009302B0"/>
    <w:rsid w:val="00933FB0"/>
    <w:rsid w:val="00942EC2"/>
    <w:rsid w:val="009723D7"/>
    <w:rsid w:val="00987EC0"/>
    <w:rsid w:val="009A0B98"/>
    <w:rsid w:val="009B5BC7"/>
    <w:rsid w:val="009F37B7"/>
    <w:rsid w:val="00A00D04"/>
    <w:rsid w:val="00A10F02"/>
    <w:rsid w:val="00A164B4"/>
    <w:rsid w:val="00A26956"/>
    <w:rsid w:val="00A27486"/>
    <w:rsid w:val="00A53724"/>
    <w:rsid w:val="00A56066"/>
    <w:rsid w:val="00A64FF3"/>
    <w:rsid w:val="00A724D8"/>
    <w:rsid w:val="00A73129"/>
    <w:rsid w:val="00A82346"/>
    <w:rsid w:val="00A8637F"/>
    <w:rsid w:val="00A92BA1"/>
    <w:rsid w:val="00A95A32"/>
    <w:rsid w:val="00AB4A5D"/>
    <w:rsid w:val="00AC6BC6"/>
    <w:rsid w:val="00AD03E6"/>
    <w:rsid w:val="00AE65E2"/>
    <w:rsid w:val="00AF1460"/>
    <w:rsid w:val="00B10B96"/>
    <w:rsid w:val="00B15449"/>
    <w:rsid w:val="00B224D3"/>
    <w:rsid w:val="00B24870"/>
    <w:rsid w:val="00B40906"/>
    <w:rsid w:val="00B5477F"/>
    <w:rsid w:val="00B65256"/>
    <w:rsid w:val="00B72F7E"/>
    <w:rsid w:val="00B93086"/>
    <w:rsid w:val="00BA19ED"/>
    <w:rsid w:val="00BA4B8D"/>
    <w:rsid w:val="00BC0F7D"/>
    <w:rsid w:val="00BD7D31"/>
    <w:rsid w:val="00BE3255"/>
    <w:rsid w:val="00BF128E"/>
    <w:rsid w:val="00C074DD"/>
    <w:rsid w:val="00C1496A"/>
    <w:rsid w:val="00C22B28"/>
    <w:rsid w:val="00C33079"/>
    <w:rsid w:val="00C364E6"/>
    <w:rsid w:val="00C45231"/>
    <w:rsid w:val="00C551FF"/>
    <w:rsid w:val="00C72833"/>
    <w:rsid w:val="00C80F1D"/>
    <w:rsid w:val="00C87375"/>
    <w:rsid w:val="00C90AEF"/>
    <w:rsid w:val="00C91962"/>
    <w:rsid w:val="00C93F40"/>
    <w:rsid w:val="00CA3D0C"/>
    <w:rsid w:val="00CC5EC2"/>
    <w:rsid w:val="00CE7F5C"/>
    <w:rsid w:val="00CF746F"/>
    <w:rsid w:val="00D405AA"/>
    <w:rsid w:val="00D41B84"/>
    <w:rsid w:val="00D521CF"/>
    <w:rsid w:val="00D57972"/>
    <w:rsid w:val="00D675A9"/>
    <w:rsid w:val="00D738D6"/>
    <w:rsid w:val="00D755EB"/>
    <w:rsid w:val="00D76048"/>
    <w:rsid w:val="00D7659E"/>
    <w:rsid w:val="00D82E6F"/>
    <w:rsid w:val="00D85724"/>
    <w:rsid w:val="00D87E00"/>
    <w:rsid w:val="00D9134D"/>
    <w:rsid w:val="00DA7A03"/>
    <w:rsid w:val="00DB1818"/>
    <w:rsid w:val="00DC309B"/>
    <w:rsid w:val="00DC4DA2"/>
    <w:rsid w:val="00DD4C17"/>
    <w:rsid w:val="00DD74A5"/>
    <w:rsid w:val="00DE5C84"/>
    <w:rsid w:val="00DF2B1F"/>
    <w:rsid w:val="00DF62CD"/>
    <w:rsid w:val="00E16509"/>
    <w:rsid w:val="00E23323"/>
    <w:rsid w:val="00E23A0A"/>
    <w:rsid w:val="00E44582"/>
    <w:rsid w:val="00E46E3C"/>
    <w:rsid w:val="00E77645"/>
    <w:rsid w:val="00EA15B0"/>
    <w:rsid w:val="00EA5EA7"/>
    <w:rsid w:val="00EB5E3B"/>
    <w:rsid w:val="00EC4A25"/>
    <w:rsid w:val="00EC5F08"/>
    <w:rsid w:val="00EE4567"/>
    <w:rsid w:val="00EF608C"/>
    <w:rsid w:val="00F025A2"/>
    <w:rsid w:val="00F04712"/>
    <w:rsid w:val="00F07C40"/>
    <w:rsid w:val="00F13360"/>
    <w:rsid w:val="00F1535D"/>
    <w:rsid w:val="00F22EC7"/>
    <w:rsid w:val="00F26F03"/>
    <w:rsid w:val="00F31D7F"/>
    <w:rsid w:val="00F325C8"/>
    <w:rsid w:val="00F438DB"/>
    <w:rsid w:val="00F50CB8"/>
    <w:rsid w:val="00F653B8"/>
    <w:rsid w:val="00F826E9"/>
    <w:rsid w:val="00F9008D"/>
    <w:rsid w:val="00FA1266"/>
    <w:rsid w:val="00FA2ECB"/>
    <w:rsid w:val="00FB4931"/>
    <w:rsid w:val="00FC1192"/>
    <w:rsid w:val="00FC7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1139666">
      <w:bodyDiv w:val="1"/>
      <w:marLeft w:val="0"/>
      <w:marRight w:val="0"/>
      <w:marTop w:val="0"/>
      <w:marBottom w:val="0"/>
      <w:divBdr>
        <w:top w:val="none" w:sz="0" w:space="0" w:color="auto"/>
        <w:left w:val="none" w:sz="0" w:space="0" w:color="auto"/>
        <w:bottom w:val="none" w:sz="0" w:space="0" w:color="auto"/>
        <w:right w:val="none" w:sz="0" w:space="0" w:color="auto"/>
      </w:divBdr>
    </w:div>
    <w:div w:id="921644053">
      <w:bodyDiv w:val="1"/>
      <w:marLeft w:val="0"/>
      <w:marRight w:val="0"/>
      <w:marTop w:val="0"/>
      <w:marBottom w:val="0"/>
      <w:divBdr>
        <w:top w:val="none" w:sz="0" w:space="0" w:color="auto"/>
        <w:left w:val="none" w:sz="0" w:space="0" w:color="auto"/>
        <w:bottom w:val="none" w:sz="0" w:space="0" w:color="auto"/>
        <w:right w:val="none" w:sz="0" w:space="0" w:color="auto"/>
      </w:divBdr>
    </w:div>
    <w:div w:id="147463520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F3A80-C7EF-4221-BB4B-BC1B8A4EE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10</Pages>
  <Words>1394</Words>
  <Characters>7951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MediaTek Inc_</cp:lastModifiedBy>
  <cp:revision>5</cp:revision>
  <cp:lastPrinted>2019-02-25T14:05:00Z</cp:lastPrinted>
  <dcterms:created xsi:type="dcterms:W3CDTF">2024-01-12T09:35:00Z</dcterms:created>
  <dcterms:modified xsi:type="dcterms:W3CDTF">2024-01-12T12:58:00Z</dcterms:modified>
</cp:coreProperties>
</file>